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700" w:rsidRDefault="00160700" w:rsidP="00153AA4">
      <w:pPr>
        <w:rPr>
          <w:rFonts w:ascii="Trebuchet MS" w:hAnsi="Trebuchet MS"/>
          <w:b/>
        </w:rPr>
      </w:pPr>
      <w:r>
        <w:rPr>
          <w:rFonts w:ascii="Trebuchet MS" w:hAnsi="Trebuchet MS"/>
          <w:b/>
        </w:rPr>
        <w:t>Protokoll (minnesant</w:t>
      </w:r>
      <w:r w:rsidR="00DF4663">
        <w:rPr>
          <w:rFonts w:ascii="Trebuchet MS" w:hAnsi="Trebuchet MS"/>
          <w:b/>
        </w:rPr>
        <w:t>eckningar) från styrelsegruppens</w:t>
      </w:r>
      <w:r>
        <w:rPr>
          <w:rFonts w:ascii="Trebuchet MS" w:hAnsi="Trebuchet MS"/>
          <w:b/>
        </w:rPr>
        <w:t xml:space="preserve"> sammanträde </w:t>
      </w:r>
    </w:p>
    <w:p w:rsidR="00160700" w:rsidRDefault="00160700" w:rsidP="00153AA4">
      <w:pPr>
        <w:rPr>
          <w:rFonts w:ascii="Trebuchet MS" w:hAnsi="Trebuchet MS"/>
          <w:b/>
        </w:rPr>
      </w:pPr>
      <w:r>
        <w:rPr>
          <w:rFonts w:ascii="Trebuchet MS" w:hAnsi="Trebuchet MS"/>
          <w:b/>
        </w:rPr>
        <w:t xml:space="preserve">den </w:t>
      </w:r>
      <w:r w:rsidR="00DF4663">
        <w:rPr>
          <w:rFonts w:ascii="Trebuchet MS" w:hAnsi="Trebuchet MS"/>
          <w:b/>
        </w:rPr>
        <w:t>9 februari 201</w:t>
      </w:r>
      <w:r w:rsidR="00C8580F">
        <w:rPr>
          <w:rFonts w:ascii="Trebuchet MS" w:hAnsi="Trebuchet MS"/>
          <w:b/>
        </w:rPr>
        <w:t>7</w:t>
      </w:r>
      <w:bookmarkStart w:id="0" w:name="_GoBack"/>
      <w:bookmarkEnd w:id="0"/>
    </w:p>
    <w:p w:rsidR="00160700" w:rsidRDefault="00160700" w:rsidP="00153AA4">
      <w:pPr>
        <w:rPr>
          <w:rFonts w:ascii="Trebuchet MS" w:hAnsi="Trebuchet MS"/>
          <w:b/>
        </w:rPr>
      </w:pPr>
    </w:p>
    <w:p w:rsidR="00153AA4" w:rsidRDefault="00160700" w:rsidP="00153AA4">
      <w:pPr>
        <w:rPr>
          <w:rFonts w:ascii="Trebuchet MS" w:hAnsi="Trebuchet MS"/>
        </w:rPr>
      </w:pPr>
      <w:r>
        <w:rPr>
          <w:rFonts w:ascii="Trebuchet MS" w:hAnsi="Trebuchet MS"/>
        </w:rPr>
        <w:t>Närvarande:</w:t>
      </w:r>
    </w:p>
    <w:p w:rsidR="00DF4663" w:rsidRPr="00DF4663" w:rsidRDefault="00DF4663" w:rsidP="00DF4663">
      <w:pPr>
        <w:rPr>
          <w:rFonts w:ascii="Trebuchet MS" w:hAnsi="Trebuchet MS"/>
        </w:rPr>
      </w:pPr>
      <w:r w:rsidRPr="00DF4663">
        <w:rPr>
          <w:rFonts w:ascii="Trebuchet MS" w:hAnsi="Trebuchet MS"/>
        </w:rPr>
        <w:t>Daniel Berg (S)</w:t>
      </w:r>
    </w:p>
    <w:p w:rsidR="00DF4663" w:rsidRDefault="00DF4663" w:rsidP="00DF4663">
      <w:pPr>
        <w:rPr>
          <w:rFonts w:ascii="Trebuchet MS" w:hAnsi="Trebuchet MS"/>
        </w:rPr>
      </w:pPr>
      <w:r w:rsidRPr="00DF4663">
        <w:rPr>
          <w:rFonts w:ascii="Trebuchet MS" w:hAnsi="Trebuchet MS"/>
        </w:rPr>
        <w:t>Martin Eksath (BUF, Sölvesborgs kommun)</w:t>
      </w:r>
    </w:p>
    <w:p w:rsidR="005B0A94" w:rsidRPr="00DF4663" w:rsidRDefault="005B0A94" w:rsidP="00DF4663">
      <w:pPr>
        <w:rPr>
          <w:rFonts w:ascii="Trebuchet MS" w:hAnsi="Trebuchet MS"/>
        </w:rPr>
      </w:pPr>
      <w:r>
        <w:rPr>
          <w:rFonts w:ascii="Trebuchet MS" w:hAnsi="Trebuchet MS"/>
        </w:rPr>
        <w:t>Emelie Ljungberg, praktikant</w:t>
      </w:r>
    </w:p>
    <w:p w:rsidR="00DF4663" w:rsidRPr="00DF4663" w:rsidRDefault="00DF4663" w:rsidP="00DF4663">
      <w:pPr>
        <w:rPr>
          <w:rFonts w:ascii="Trebuchet MS" w:hAnsi="Trebuchet MS"/>
        </w:rPr>
      </w:pPr>
      <w:r w:rsidRPr="00DF4663">
        <w:rPr>
          <w:rFonts w:ascii="Trebuchet MS" w:hAnsi="Trebuchet MS"/>
        </w:rPr>
        <w:t>Lis Olsson (Fältarbetare, Sölvesborgs kommun)</w:t>
      </w:r>
      <w:r w:rsidR="00B32AE5">
        <w:rPr>
          <w:rFonts w:ascii="Trebuchet MS" w:hAnsi="Trebuchet MS"/>
        </w:rPr>
        <w:t>, till mötet 13:30.</w:t>
      </w:r>
    </w:p>
    <w:p w:rsidR="00DF4663" w:rsidRDefault="00DF4663" w:rsidP="00DF4663">
      <w:pPr>
        <w:rPr>
          <w:rFonts w:ascii="Trebuchet MS" w:hAnsi="Trebuchet MS"/>
        </w:rPr>
      </w:pPr>
      <w:r w:rsidRPr="00DF4663">
        <w:rPr>
          <w:rFonts w:ascii="Trebuchet MS" w:hAnsi="Trebuchet MS"/>
        </w:rPr>
        <w:t>Mats Hadartz (Polisen)</w:t>
      </w:r>
    </w:p>
    <w:p w:rsidR="00DF4663" w:rsidRDefault="00DF4663" w:rsidP="00DF4663">
      <w:pPr>
        <w:rPr>
          <w:rFonts w:ascii="Trebuchet MS" w:hAnsi="Trebuchet MS"/>
        </w:rPr>
      </w:pPr>
      <w:r w:rsidRPr="00DF4663">
        <w:rPr>
          <w:rFonts w:ascii="Trebuchet MS" w:hAnsi="Trebuchet MS"/>
        </w:rPr>
        <w:t>Margareta Forslund (SD)</w:t>
      </w:r>
    </w:p>
    <w:p w:rsidR="003F167E" w:rsidRPr="00DF4663" w:rsidRDefault="003F167E" w:rsidP="00DF4663">
      <w:pPr>
        <w:rPr>
          <w:rFonts w:ascii="Trebuchet MS" w:hAnsi="Trebuchet MS"/>
        </w:rPr>
      </w:pPr>
      <w:r>
        <w:rPr>
          <w:rFonts w:ascii="Trebuchet MS" w:hAnsi="Trebuchet MS"/>
        </w:rPr>
        <w:t>Ann-Louise Bolin (Handelsförening)</w:t>
      </w:r>
    </w:p>
    <w:p w:rsidR="00153AA4" w:rsidRDefault="00153AA4" w:rsidP="00153AA4">
      <w:pPr>
        <w:rPr>
          <w:rFonts w:ascii="Trebuchet MS" w:hAnsi="Trebuchet MS"/>
        </w:rPr>
      </w:pPr>
      <w:r w:rsidRPr="00153AA4">
        <w:rPr>
          <w:rFonts w:ascii="Trebuchet MS" w:hAnsi="Trebuchet MS"/>
        </w:rPr>
        <w:t xml:space="preserve">Camilla Carlén, </w:t>
      </w:r>
      <w:r w:rsidR="000144F0">
        <w:rPr>
          <w:rFonts w:ascii="Trebuchet MS" w:hAnsi="Trebuchet MS"/>
        </w:rPr>
        <w:t>Kanslichef/</w:t>
      </w:r>
      <w:r w:rsidRPr="00153AA4">
        <w:rPr>
          <w:rFonts w:ascii="Trebuchet MS" w:hAnsi="Trebuchet MS"/>
        </w:rPr>
        <w:t>Kommunjurist</w:t>
      </w:r>
    </w:p>
    <w:p w:rsidR="005B0A94" w:rsidRDefault="005B0A94" w:rsidP="00153AA4">
      <w:pPr>
        <w:rPr>
          <w:rFonts w:ascii="Trebuchet MS" w:hAnsi="Trebuchet MS"/>
        </w:rPr>
      </w:pPr>
      <w:r>
        <w:rPr>
          <w:rFonts w:ascii="Trebuchet MS" w:hAnsi="Trebuchet MS"/>
        </w:rPr>
        <w:t>Jörgen Granat, företagarna</w:t>
      </w:r>
    </w:p>
    <w:p w:rsidR="005B0A94" w:rsidRPr="00153AA4" w:rsidRDefault="005B0A94" w:rsidP="00153AA4">
      <w:pPr>
        <w:rPr>
          <w:rFonts w:ascii="Trebuchet MS" w:hAnsi="Trebuchet MS"/>
        </w:rPr>
      </w:pPr>
      <w:r>
        <w:rPr>
          <w:rFonts w:ascii="Trebuchet MS" w:hAnsi="Trebuchet MS"/>
        </w:rPr>
        <w:t>Fredrik Belfrage, Fritidsföreståndare</w:t>
      </w:r>
    </w:p>
    <w:p w:rsidR="000144F0" w:rsidRDefault="000144F0" w:rsidP="001F5444">
      <w:pPr>
        <w:rPr>
          <w:rFonts w:ascii="Trebuchet MS" w:hAnsi="Trebuchet MS"/>
        </w:rPr>
      </w:pPr>
    </w:p>
    <w:p w:rsidR="003F167E" w:rsidRDefault="001F5444" w:rsidP="003F167E">
      <w:pPr>
        <w:rPr>
          <w:rFonts w:ascii="Trebuchet MS" w:hAnsi="Trebuchet MS"/>
        </w:rPr>
      </w:pPr>
      <w:r>
        <w:rPr>
          <w:rFonts w:ascii="Trebuchet MS" w:hAnsi="Trebuchet MS"/>
        </w:rPr>
        <w:t xml:space="preserve">Frånvarande: </w:t>
      </w:r>
    </w:p>
    <w:p w:rsidR="003F167E" w:rsidRDefault="00DF4663" w:rsidP="003F167E">
      <w:pPr>
        <w:rPr>
          <w:rFonts w:ascii="Trebuchet MS" w:hAnsi="Trebuchet MS"/>
        </w:rPr>
      </w:pPr>
      <w:r>
        <w:rPr>
          <w:rFonts w:ascii="Trebuchet MS" w:hAnsi="Trebuchet MS"/>
        </w:rPr>
        <w:t>Ulf Bjälkenborn, Fritids- och turistchef</w:t>
      </w:r>
    </w:p>
    <w:p w:rsidR="003F167E" w:rsidRDefault="003F167E" w:rsidP="003F167E">
      <w:pPr>
        <w:rPr>
          <w:rFonts w:ascii="Trebuchet MS" w:hAnsi="Trebuchet MS"/>
        </w:rPr>
      </w:pPr>
      <w:r>
        <w:rPr>
          <w:rFonts w:ascii="Trebuchet MS" w:hAnsi="Trebuchet MS"/>
        </w:rPr>
        <w:t>Johan Braw, VD Sölvesborgshem</w:t>
      </w:r>
      <w:r w:rsidRPr="003F167E">
        <w:rPr>
          <w:rFonts w:ascii="Trebuchet MS" w:hAnsi="Trebuchet MS"/>
        </w:rPr>
        <w:t xml:space="preserve"> </w:t>
      </w:r>
    </w:p>
    <w:p w:rsidR="003F167E" w:rsidRDefault="003F167E" w:rsidP="003F167E">
      <w:pPr>
        <w:rPr>
          <w:rFonts w:ascii="Trebuchet MS" w:hAnsi="Trebuchet MS"/>
        </w:rPr>
      </w:pPr>
      <w:r w:rsidRPr="00153AA4">
        <w:rPr>
          <w:rFonts w:ascii="Trebuchet MS" w:hAnsi="Trebuchet MS"/>
        </w:rPr>
        <w:t>Lars Ericsson, Kommunchef</w:t>
      </w:r>
      <w:r w:rsidRPr="003F167E">
        <w:rPr>
          <w:rFonts w:ascii="Trebuchet MS" w:hAnsi="Trebuchet MS"/>
        </w:rPr>
        <w:t xml:space="preserve"> </w:t>
      </w:r>
    </w:p>
    <w:p w:rsidR="003F167E" w:rsidRPr="00DF4663" w:rsidRDefault="003F167E" w:rsidP="003F167E">
      <w:pPr>
        <w:rPr>
          <w:rFonts w:ascii="Trebuchet MS" w:hAnsi="Trebuchet MS"/>
        </w:rPr>
      </w:pPr>
      <w:r>
        <w:rPr>
          <w:rFonts w:ascii="Trebuchet MS" w:hAnsi="Trebuchet MS"/>
        </w:rPr>
        <w:t>Emelie Pilthammar (M)</w:t>
      </w:r>
    </w:p>
    <w:p w:rsidR="000D114C" w:rsidRPr="00DF4663" w:rsidRDefault="003F167E" w:rsidP="003F167E">
      <w:pPr>
        <w:rPr>
          <w:rFonts w:ascii="Trebuchet MS" w:hAnsi="Trebuchet MS"/>
        </w:rPr>
      </w:pPr>
      <w:r w:rsidRPr="00DF4663">
        <w:rPr>
          <w:rFonts w:ascii="Trebuchet MS" w:hAnsi="Trebuchet MS"/>
        </w:rPr>
        <w:t xml:space="preserve">Anna </w:t>
      </w:r>
      <w:proofErr w:type="spellStart"/>
      <w:r w:rsidRPr="00DF4663">
        <w:rPr>
          <w:rFonts w:ascii="Trebuchet MS" w:hAnsi="Trebuchet MS"/>
        </w:rPr>
        <w:t>Ingesdotter</w:t>
      </w:r>
      <w:proofErr w:type="spellEnd"/>
      <w:r w:rsidRPr="00DF4663">
        <w:rPr>
          <w:rFonts w:ascii="Trebuchet MS" w:hAnsi="Trebuchet MS"/>
        </w:rPr>
        <w:t xml:space="preserve"> (Företagarna)</w:t>
      </w:r>
    </w:p>
    <w:p w:rsidR="003F167E" w:rsidRPr="00153AA4" w:rsidRDefault="0028505E" w:rsidP="003F167E">
      <w:pPr>
        <w:rPr>
          <w:rFonts w:ascii="Trebuchet MS" w:hAnsi="Trebuchet MS"/>
        </w:rPr>
      </w:pPr>
      <w:r>
        <w:rPr>
          <w:rFonts w:ascii="Trebuchet MS" w:hAnsi="Trebuchet MS"/>
        </w:rPr>
        <w:t>Lottie Mattsson, Rektor</w:t>
      </w:r>
    </w:p>
    <w:p w:rsidR="00DF4663" w:rsidRPr="00153AA4" w:rsidRDefault="00DF4663" w:rsidP="00DF4663">
      <w:pPr>
        <w:rPr>
          <w:rFonts w:ascii="Trebuchet MS" w:hAnsi="Trebuchet MS"/>
        </w:rPr>
      </w:pPr>
    </w:p>
    <w:p w:rsidR="001F5444" w:rsidRPr="00153AA4" w:rsidRDefault="001F5444" w:rsidP="001F5444">
      <w:pPr>
        <w:rPr>
          <w:rFonts w:ascii="Trebuchet MS" w:hAnsi="Trebuchet MS"/>
        </w:rPr>
      </w:pPr>
    </w:p>
    <w:p w:rsidR="00160700" w:rsidRDefault="00160700" w:rsidP="00160700">
      <w:pPr>
        <w:rPr>
          <w:rFonts w:ascii="Trebuchet MS" w:hAnsi="Trebuchet MS"/>
          <w:szCs w:val="24"/>
        </w:rPr>
      </w:pPr>
    </w:p>
    <w:tbl>
      <w:tblPr>
        <w:tblW w:w="0" w:type="auto"/>
        <w:tblLayout w:type="fixed"/>
        <w:tblCellMar>
          <w:left w:w="70" w:type="dxa"/>
          <w:right w:w="70" w:type="dxa"/>
        </w:tblCellMar>
        <w:tblLook w:val="0000" w:firstRow="0" w:lastRow="0" w:firstColumn="0" w:lastColumn="0" w:noHBand="0" w:noVBand="0"/>
      </w:tblPr>
      <w:tblGrid>
        <w:gridCol w:w="2552"/>
        <w:gridCol w:w="2495"/>
        <w:gridCol w:w="2552"/>
      </w:tblGrid>
      <w:tr w:rsidR="00983A3A" w:rsidRPr="000036DE">
        <w:tc>
          <w:tcPr>
            <w:tcW w:w="2552" w:type="dxa"/>
          </w:tcPr>
          <w:p w:rsidR="00983A3A" w:rsidRPr="000036DE" w:rsidRDefault="00983A3A">
            <w:pPr>
              <w:rPr>
                <w:rFonts w:ascii="Trebuchet MS" w:hAnsi="Trebuchet MS"/>
              </w:rPr>
            </w:pPr>
            <w:bookmarkStart w:id="1" w:name="PARETT"/>
            <w:bookmarkEnd w:id="1"/>
          </w:p>
        </w:tc>
        <w:tc>
          <w:tcPr>
            <w:tcW w:w="2495" w:type="dxa"/>
          </w:tcPr>
          <w:p w:rsidR="008E6AB1" w:rsidRPr="000036DE" w:rsidRDefault="008E6AB1">
            <w:pPr>
              <w:rPr>
                <w:rFonts w:ascii="Trebuchet MS" w:hAnsi="Trebuchet MS"/>
              </w:rPr>
            </w:pPr>
          </w:p>
        </w:tc>
        <w:tc>
          <w:tcPr>
            <w:tcW w:w="2552" w:type="dxa"/>
          </w:tcPr>
          <w:p w:rsidR="00983A3A" w:rsidRPr="000036DE" w:rsidRDefault="00983A3A">
            <w:pPr>
              <w:rPr>
                <w:rFonts w:ascii="Trebuchet MS" w:hAnsi="Trebuchet MS"/>
              </w:rPr>
            </w:pPr>
          </w:p>
        </w:tc>
      </w:tr>
    </w:tbl>
    <w:p w:rsidR="00B6091C" w:rsidRDefault="00DF4663" w:rsidP="007115C2">
      <w:pPr>
        <w:numPr>
          <w:ilvl w:val="0"/>
          <w:numId w:val="4"/>
        </w:numPr>
        <w:rPr>
          <w:rFonts w:ascii="Trebuchet MS" w:hAnsi="Trebuchet MS"/>
        </w:rPr>
      </w:pPr>
      <w:r>
        <w:rPr>
          <w:rFonts w:ascii="Trebuchet MS" w:hAnsi="Trebuchet MS"/>
          <w:b/>
        </w:rPr>
        <w:t>Mötet öppnas:</w:t>
      </w:r>
    </w:p>
    <w:p w:rsidR="000D179C" w:rsidRDefault="000D179C" w:rsidP="00C213AF">
      <w:pPr>
        <w:rPr>
          <w:rFonts w:ascii="Trebuchet MS" w:hAnsi="Trebuchet MS"/>
        </w:rPr>
      </w:pPr>
    </w:p>
    <w:p w:rsidR="00391485" w:rsidRPr="006A6064" w:rsidRDefault="00DF4663" w:rsidP="006A6064">
      <w:pPr>
        <w:numPr>
          <w:ilvl w:val="0"/>
          <w:numId w:val="4"/>
        </w:numPr>
        <w:rPr>
          <w:rFonts w:ascii="Trebuchet MS" w:hAnsi="Trebuchet MS"/>
        </w:rPr>
      </w:pPr>
      <w:r>
        <w:rPr>
          <w:rFonts w:ascii="Trebuchet MS" w:hAnsi="Trebuchet MS"/>
          <w:b/>
        </w:rPr>
        <w:t xml:space="preserve">Föregående protokoll: </w:t>
      </w:r>
      <w:r w:rsidR="006A6064" w:rsidRPr="006A6064">
        <w:rPr>
          <w:rFonts w:ascii="Trebuchet MS" w:hAnsi="Trebuchet MS"/>
        </w:rPr>
        <w:t>Inget att tillägga</w:t>
      </w:r>
    </w:p>
    <w:p w:rsidR="00597AD9" w:rsidRDefault="00597AD9" w:rsidP="00597AD9">
      <w:pPr>
        <w:ind w:left="1080"/>
        <w:rPr>
          <w:rFonts w:ascii="Trebuchet MS" w:hAnsi="Trebuchet MS"/>
        </w:rPr>
      </w:pPr>
    </w:p>
    <w:p w:rsidR="00A676DB" w:rsidRPr="00DF4663" w:rsidRDefault="00DF4663" w:rsidP="00F94485">
      <w:pPr>
        <w:numPr>
          <w:ilvl w:val="0"/>
          <w:numId w:val="4"/>
        </w:numPr>
        <w:rPr>
          <w:rFonts w:ascii="Trebuchet MS" w:hAnsi="Trebuchet MS"/>
        </w:rPr>
      </w:pPr>
      <w:r w:rsidRPr="00DF4663">
        <w:rPr>
          <w:rFonts w:ascii="Trebuchet MS" w:hAnsi="Trebuchet MS"/>
          <w:b/>
        </w:rPr>
        <w:t>Samverkansavtal</w:t>
      </w:r>
      <w:r w:rsidR="00356E12" w:rsidRPr="00DF4663">
        <w:rPr>
          <w:rFonts w:ascii="Trebuchet MS" w:hAnsi="Trebuchet MS"/>
          <w:b/>
        </w:rPr>
        <w:t>:</w:t>
      </w:r>
      <w:r w:rsidR="00C213AF" w:rsidRPr="00DF4663">
        <w:rPr>
          <w:rFonts w:ascii="Trebuchet MS" w:hAnsi="Trebuchet MS"/>
          <w:b/>
        </w:rPr>
        <w:t xml:space="preserve"> </w:t>
      </w:r>
      <w:r w:rsidR="006A6064" w:rsidRPr="006A6064">
        <w:rPr>
          <w:rFonts w:ascii="Trebuchet MS" w:hAnsi="Trebuchet MS"/>
        </w:rPr>
        <w:t xml:space="preserve">Camilla informerar att avtalet </w:t>
      </w:r>
      <w:r w:rsidR="00FE4C97" w:rsidRPr="006A6064">
        <w:rPr>
          <w:rFonts w:ascii="Trebuchet MS" w:hAnsi="Trebuchet MS"/>
        </w:rPr>
        <w:t xml:space="preserve">nu </w:t>
      </w:r>
      <w:r w:rsidR="006A6064" w:rsidRPr="006A6064">
        <w:rPr>
          <w:rFonts w:ascii="Trebuchet MS" w:hAnsi="Trebuchet MS"/>
        </w:rPr>
        <w:t>skall gå till kommunstyrelsen.</w:t>
      </w:r>
    </w:p>
    <w:p w:rsidR="00597AD9" w:rsidRDefault="00597AD9" w:rsidP="00597AD9">
      <w:pPr>
        <w:ind w:left="1080"/>
        <w:rPr>
          <w:rFonts w:ascii="Trebuchet MS" w:hAnsi="Trebuchet MS"/>
        </w:rPr>
      </w:pPr>
    </w:p>
    <w:p w:rsidR="00F319E5" w:rsidRPr="00901041" w:rsidRDefault="00DF4663" w:rsidP="00901041">
      <w:pPr>
        <w:numPr>
          <w:ilvl w:val="0"/>
          <w:numId w:val="4"/>
        </w:numPr>
        <w:rPr>
          <w:rFonts w:ascii="Trebuchet MS" w:hAnsi="Trebuchet MS"/>
        </w:rPr>
      </w:pPr>
      <w:r w:rsidRPr="00DF4663">
        <w:rPr>
          <w:rFonts w:ascii="Trebuchet MS" w:hAnsi="Trebuchet MS"/>
          <w:b/>
        </w:rPr>
        <w:t>Trygghetsmätning och pressrelease</w:t>
      </w:r>
      <w:r>
        <w:rPr>
          <w:rFonts w:ascii="Trebuchet MS" w:hAnsi="Trebuchet MS"/>
          <w:b/>
        </w:rPr>
        <w:t>:</w:t>
      </w:r>
      <w:r w:rsidR="006A6064">
        <w:rPr>
          <w:rFonts w:ascii="Trebuchet MS" w:hAnsi="Trebuchet MS"/>
          <w:b/>
        </w:rPr>
        <w:t xml:space="preserve"> </w:t>
      </w:r>
      <w:r w:rsidR="006A6064">
        <w:rPr>
          <w:rFonts w:ascii="Trebuchet MS" w:hAnsi="Trebuchet MS"/>
        </w:rPr>
        <w:t xml:space="preserve">Mats presenterar resultat från trygghetsmätningen. Mätning skedde i </w:t>
      </w:r>
      <w:r w:rsidR="00901041">
        <w:rPr>
          <w:rFonts w:ascii="Trebuchet MS" w:hAnsi="Trebuchet MS"/>
        </w:rPr>
        <w:t>somras 2016</w:t>
      </w:r>
      <w:r w:rsidR="006A6064">
        <w:rPr>
          <w:rFonts w:ascii="Trebuchet MS" w:hAnsi="Trebuchet MS"/>
        </w:rPr>
        <w:t>.</w:t>
      </w:r>
      <w:r w:rsidR="00901041">
        <w:rPr>
          <w:rFonts w:ascii="Trebuchet MS" w:hAnsi="Trebuchet MS"/>
        </w:rPr>
        <w:t xml:space="preserve"> I samband med att samverkansavtalet antas av kommunstyrelsen blir det även pressrelease av sammanställningen av trygghetsmätningen.   </w:t>
      </w:r>
    </w:p>
    <w:p w:rsidR="00E05868" w:rsidRPr="00597AD9" w:rsidRDefault="00E05868" w:rsidP="00E05868">
      <w:pPr>
        <w:ind w:left="1080"/>
        <w:rPr>
          <w:rFonts w:ascii="Trebuchet MS" w:hAnsi="Trebuchet MS"/>
          <w:b/>
        </w:rPr>
      </w:pPr>
    </w:p>
    <w:p w:rsidR="002C5071" w:rsidRPr="002C5071" w:rsidRDefault="00DF4663" w:rsidP="002C5071">
      <w:pPr>
        <w:numPr>
          <w:ilvl w:val="0"/>
          <w:numId w:val="4"/>
        </w:numPr>
        <w:rPr>
          <w:rFonts w:ascii="Trebuchet MS" w:hAnsi="Trebuchet MS"/>
          <w:b/>
        </w:rPr>
      </w:pPr>
      <w:r w:rsidRPr="00DF4663">
        <w:rPr>
          <w:rFonts w:ascii="Trebuchet MS" w:hAnsi="Trebuchet MS"/>
          <w:b/>
        </w:rPr>
        <w:t>Medborgarlöftet, uppföljning</w:t>
      </w:r>
      <w:r>
        <w:rPr>
          <w:rFonts w:ascii="Trebuchet MS" w:hAnsi="Trebuchet MS"/>
          <w:b/>
        </w:rPr>
        <w:t xml:space="preserve">: </w:t>
      </w:r>
      <w:r w:rsidR="00901041">
        <w:rPr>
          <w:rFonts w:ascii="Trebuchet MS" w:hAnsi="Trebuchet MS"/>
        </w:rPr>
        <w:t xml:space="preserve">Mats berättar att polisen gjort uppföljning på tillgreppsbrott. </w:t>
      </w:r>
      <w:r w:rsidR="002C5071">
        <w:rPr>
          <w:rFonts w:ascii="Trebuchet MS" w:hAnsi="Trebuchet MS"/>
        </w:rPr>
        <w:t xml:space="preserve">Visar ett stöldindex som visar att 2017 är det än så länge är låg frekvens. </w:t>
      </w:r>
      <w:r w:rsidR="002C5071" w:rsidRPr="002C5071">
        <w:rPr>
          <w:rFonts w:ascii="Trebuchet MS" w:hAnsi="Trebuchet MS"/>
        </w:rPr>
        <w:t>Grannsamverkan på g i Mjällby.</w:t>
      </w:r>
    </w:p>
    <w:p w:rsidR="002C5071" w:rsidRDefault="002C5071" w:rsidP="002C5071">
      <w:pPr>
        <w:pStyle w:val="Liststycke"/>
        <w:rPr>
          <w:rFonts w:ascii="Trebuchet MS" w:hAnsi="Trebuchet MS"/>
          <w:b/>
        </w:rPr>
      </w:pPr>
    </w:p>
    <w:p w:rsidR="002C5071" w:rsidRPr="002C5071" w:rsidRDefault="002C5071" w:rsidP="002C5071">
      <w:pPr>
        <w:ind w:left="1080"/>
        <w:rPr>
          <w:rFonts w:ascii="Trebuchet MS" w:hAnsi="Trebuchet MS"/>
        </w:rPr>
      </w:pPr>
      <w:r>
        <w:rPr>
          <w:rFonts w:ascii="Trebuchet MS" w:hAnsi="Trebuchet MS"/>
        </w:rPr>
        <w:t xml:space="preserve">Ann-Louise berättar om möte med handlare och företagare. På mötet togs det upp om dna-märkning samt hur kommande arbete ser ut och utveckling inom dna-märkning framförallt. </w:t>
      </w:r>
      <w:r w:rsidR="00A929D3">
        <w:rPr>
          <w:rFonts w:ascii="Trebuchet MS" w:hAnsi="Trebuchet MS"/>
        </w:rPr>
        <w:t xml:space="preserve">Det är enkelt, billigt och effektivt. Skissar på skyltning och vill sprida. </w:t>
      </w:r>
    </w:p>
    <w:p w:rsidR="00E54B71" w:rsidRPr="00E05868" w:rsidRDefault="00E54B71" w:rsidP="00E54B71">
      <w:pPr>
        <w:rPr>
          <w:rFonts w:ascii="Trebuchet MS" w:hAnsi="Trebuchet MS"/>
          <w:b/>
        </w:rPr>
      </w:pPr>
    </w:p>
    <w:p w:rsidR="001F5444" w:rsidRDefault="00DF4663" w:rsidP="001F5444">
      <w:pPr>
        <w:numPr>
          <w:ilvl w:val="0"/>
          <w:numId w:val="4"/>
        </w:numPr>
        <w:rPr>
          <w:rFonts w:ascii="Trebuchet MS" w:hAnsi="Trebuchet MS"/>
        </w:rPr>
      </w:pPr>
      <w:r w:rsidRPr="00DF4663">
        <w:rPr>
          <w:rFonts w:ascii="Trebuchet MS" w:hAnsi="Trebuchet MS"/>
          <w:b/>
        </w:rPr>
        <w:t>Trygghetsvandringen 2017</w:t>
      </w:r>
      <w:r w:rsidR="006215FB" w:rsidRPr="005D6B75">
        <w:rPr>
          <w:rFonts w:ascii="Trebuchet MS" w:hAnsi="Trebuchet MS"/>
          <w:b/>
        </w:rPr>
        <w:t>:</w:t>
      </w:r>
      <w:r w:rsidR="001F5444">
        <w:rPr>
          <w:rFonts w:ascii="Trebuchet MS" w:hAnsi="Trebuchet MS"/>
        </w:rPr>
        <w:t xml:space="preserve"> </w:t>
      </w:r>
      <w:r w:rsidR="00B727B1">
        <w:rPr>
          <w:rFonts w:ascii="Trebuchet MS" w:hAnsi="Trebuchet MS"/>
        </w:rPr>
        <w:t xml:space="preserve">Camilla berättar att arbetet är i gång angående anordning av trygghetsvandring. Det skall ske två </w:t>
      </w:r>
      <w:proofErr w:type="spellStart"/>
      <w:r w:rsidR="00B727B1">
        <w:rPr>
          <w:rFonts w:ascii="Trebuchet MS" w:hAnsi="Trebuchet MS"/>
        </w:rPr>
        <w:t>st</w:t>
      </w:r>
      <w:proofErr w:type="spellEnd"/>
      <w:r w:rsidR="00B727B1">
        <w:rPr>
          <w:rFonts w:ascii="Trebuchet MS" w:hAnsi="Trebuchet MS"/>
        </w:rPr>
        <w:t xml:space="preserve"> 2017, en på våren och en på hösten. Utgår från arbetsmaterial för tidigare vandringar, kontakt </w:t>
      </w:r>
      <w:r w:rsidR="00B32AE5">
        <w:rPr>
          <w:rFonts w:ascii="Trebuchet MS" w:hAnsi="Trebuchet MS"/>
        </w:rPr>
        <w:t xml:space="preserve">med tidigare sekreterare i </w:t>
      </w:r>
      <w:proofErr w:type="spellStart"/>
      <w:r w:rsidR="00B32AE5">
        <w:rPr>
          <w:rFonts w:ascii="Trebuchet MS" w:hAnsi="Trebuchet MS"/>
        </w:rPr>
        <w:t>BRå</w:t>
      </w:r>
      <w:proofErr w:type="spellEnd"/>
      <w:r w:rsidR="00B32AE5">
        <w:rPr>
          <w:rFonts w:ascii="Trebuchet MS" w:hAnsi="Trebuchet MS"/>
        </w:rPr>
        <w:t xml:space="preserve"> samt arbetsmaterial från brottsförebyggande rådet. Resultat från trygghetsmätningen kan användas som grund för val av område mm.</w:t>
      </w:r>
    </w:p>
    <w:p w:rsidR="00797F0D" w:rsidRDefault="00797F0D" w:rsidP="00797F0D">
      <w:pPr>
        <w:pStyle w:val="Liststycke"/>
        <w:rPr>
          <w:rFonts w:ascii="Trebuchet MS" w:hAnsi="Trebuchet MS"/>
        </w:rPr>
      </w:pPr>
    </w:p>
    <w:p w:rsidR="005D6B75" w:rsidRDefault="005D6B75" w:rsidP="005D6B75">
      <w:pPr>
        <w:ind w:left="1080"/>
        <w:rPr>
          <w:rFonts w:ascii="Trebuchet MS" w:hAnsi="Trebuchet MS"/>
        </w:rPr>
      </w:pPr>
    </w:p>
    <w:p w:rsidR="00501237" w:rsidRPr="00B32AE5" w:rsidRDefault="00DF4663" w:rsidP="00B32AE5">
      <w:pPr>
        <w:numPr>
          <w:ilvl w:val="0"/>
          <w:numId w:val="4"/>
        </w:numPr>
        <w:rPr>
          <w:rFonts w:ascii="Trebuchet MS" w:hAnsi="Trebuchet MS"/>
        </w:rPr>
      </w:pPr>
      <w:r w:rsidRPr="00DF4663">
        <w:rPr>
          <w:rFonts w:ascii="Trebuchet MS" w:hAnsi="Trebuchet MS"/>
          <w:b/>
        </w:rPr>
        <w:t>Trygghetsmöten, planering och datum 2017</w:t>
      </w:r>
      <w:r w:rsidR="00B26854">
        <w:rPr>
          <w:rFonts w:ascii="Trebuchet MS" w:hAnsi="Trebuchet MS"/>
          <w:b/>
        </w:rPr>
        <w:t>:</w:t>
      </w:r>
      <w:r w:rsidR="005D57EB">
        <w:rPr>
          <w:rFonts w:ascii="Trebuchet MS" w:hAnsi="Trebuchet MS"/>
          <w:b/>
        </w:rPr>
        <w:t xml:space="preserve"> </w:t>
      </w:r>
      <w:r w:rsidR="00B32AE5">
        <w:rPr>
          <w:rFonts w:ascii="Trebuchet MS" w:hAnsi="Trebuchet MS"/>
        </w:rPr>
        <w:t>Trygghetsmöten skall genomföras under 2017 och Mats och Daniel presenterar prel. datum och platser.</w:t>
      </w:r>
      <w:r w:rsidR="005D57EB">
        <w:rPr>
          <w:rFonts w:ascii="Trebuchet MS" w:hAnsi="Trebuchet MS"/>
        </w:rPr>
        <w:t xml:space="preserve"> </w:t>
      </w:r>
    </w:p>
    <w:p w:rsidR="005D6B75" w:rsidRDefault="005D6B75" w:rsidP="0075456C">
      <w:pPr>
        <w:rPr>
          <w:rFonts w:ascii="Trebuchet MS" w:hAnsi="Trebuchet MS"/>
        </w:rPr>
      </w:pPr>
    </w:p>
    <w:p w:rsidR="00A05D22" w:rsidRDefault="00DF4663" w:rsidP="00153AA4">
      <w:pPr>
        <w:numPr>
          <w:ilvl w:val="0"/>
          <w:numId w:val="4"/>
        </w:numPr>
        <w:rPr>
          <w:rFonts w:ascii="Trebuchet MS" w:hAnsi="Trebuchet MS"/>
          <w:b/>
        </w:rPr>
      </w:pPr>
      <w:r>
        <w:rPr>
          <w:rFonts w:ascii="Trebuchet MS" w:hAnsi="Trebuchet MS"/>
          <w:b/>
        </w:rPr>
        <w:t>Övriga frågor</w:t>
      </w:r>
      <w:r w:rsidR="006215FB" w:rsidRPr="005D6B75">
        <w:rPr>
          <w:rFonts w:ascii="Trebuchet MS" w:hAnsi="Trebuchet MS"/>
          <w:b/>
        </w:rPr>
        <w:t>:</w:t>
      </w:r>
      <w:r w:rsidR="005D6B75">
        <w:rPr>
          <w:rFonts w:ascii="Trebuchet MS" w:hAnsi="Trebuchet MS"/>
          <w:b/>
        </w:rPr>
        <w:t xml:space="preserve"> </w:t>
      </w:r>
    </w:p>
    <w:p w:rsidR="00B32AE5" w:rsidRDefault="00B32AE5" w:rsidP="00B32AE5">
      <w:pPr>
        <w:pStyle w:val="Liststycke"/>
        <w:rPr>
          <w:rFonts w:ascii="Trebuchet MS" w:hAnsi="Trebuchet MS"/>
          <w:b/>
        </w:rPr>
      </w:pPr>
    </w:p>
    <w:p w:rsidR="00F64F9E" w:rsidRDefault="00B32AE5" w:rsidP="00B32AE5">
      <w:pPr>
        <w:ind w:left="1080"/>
        <w:rPr>
          <w:rFonts w:ascii="Trebuchet MS" w:hAnsi="Trebuchet MS"/>
        </w:rPr>
      </w:pPr>
      <w:r w:rsidRPr="00B32AE5">
        <w:rPr>
          <w:rFonts w:ascii="Trebuchet MS" w:hAnsi="Trebuchet MS"/>
        </w:rPr>
        <w:t>Hur ser det ut bland ungdomarna:</w:t>
      </w:r>
      <w:r>
        <w:rPr>
          <w:rFonts w:ascii="Trebuchet MS" w:hAnsi="Trebuchet MS"/>
        </w:rPr>
        <w:t xml:space="preserve"> </w:t>
      </w:r>
    </w:p>
    <w:p w:rsidR="00F64F9E" w:rsidRDefault="00B32AE5" w:rsidP="00B32AE5">
      <w:pPr>
        <w:ind w:left="1080"/>
        <w:rPr>
          <w:rFonts w:ascii="Trebuchet MS" w:hAnsi="Trebuchet MS"/>
        </w:rPr>
      </w:pPr>
      <w:proofErr w:type="spellStart"/>
      <w:r>
        <w:rPr>
          <w:rFonts w:ascii="Trebuchet MS" w:hAnsi="Trebuchet MS"/>
        </w:rPr>
        <w:t>Fältare</w:t>
      </w:r>
      <w:proofErr w:type="spellEnd"/>
      <w:r>
        <w:rPr>
          <w:rFonts w:ascii="Trebuchet MS" w:hAnsi="Trebuchet MS"/>
        </w:rPr>
        <w:t xml:space="preserve"> och fritidsgårdar upplever det som att ungdomar födda 02 har flera kända ungdomar. Viktigt att fånga upp dem och upplysa föräldrar. ”Tillbaka till skolan” projektet involveras. Det finns även fysiska platser där ungdomarna drar sig till exempelvis tågstationen. Det går rykten att det kommer langare med tågen. Ungdomar som sover över hos personer de inte gynnas av att umgås med. Även för näringsidkare är det problematiskt med tågstationen.</w:t>
      </w:r>
      <w:r w:rsidR="00F64F9E">
        <w:rPr>
          <w:rFonts w:ascii="Trebuchet MS" w:hAnsi="Trebuchet MS"/>
        </w:rPr>
        <w:t xml:space="preserve"> Även Bromölla har haft liknande problem på tågstationen. Statistiken säger att det är mindre antal som dricker och brukar droger men de som brukar, brukar desto mer. Även lite våld bland ungdomarna. </w:t>
      </w:r>
    </w:p>
    <w:p w:rsidR="00F64F9E" w:rsidRDefault="00F64F9E" w:rsidP="00B32AE5">
      <w:pPr>
        <w:ind w:left="1080"/>
        <w:rPr>
          <w:rFonts w:ascii="Trebuchet MS" w:hAnsi="Trebuchet MS"/>
        </w:rPr>
      </w:pPr>
    </w:p>
    <w:p w:rsidR="00B32AE5" w:rsidRPr="00B32AE5" w:rsidRDefault="00F64F9E" w:rsidP="00B32AE5">
      <w:pPr>
        <w:ind w:left="1080"/>
        <w:rPr>
          <w:rFonts w:ascii="Trebuchet MS" w:hAnsi="Trebuchet MS"/>
        </w:rPr>
      </w:pPr>
      <w:r>
        <w:rPr>
          <w:rFonts w:ascii="Trebuchet MS" w:hAnsi="Trebuchet MS"/>
        </w:rPr>
        <w:t xml:space="preserve">Mats: Sweden Rock planering är påbörjad.  </w:t>
      </w:r>
    </w:p>
    <w:p w:rsidR="008A6285" w:rsidRPr="0063564D" w:rsidRDefault="00A05D22" w:rsidP="0063564D">
      <w:pPr>
        <w:rPr>
          <w:rFonts w:ascii="Trebuchet MS" w:hAnsi="Trebuchet MS"/>
        </w:rPr>
      </w:pPr>
      <w:r>
        <w:rPr>
          <w:rFonts w:ascii="Trebuchet MS" w:hAnsi="Trebuchet MS"/>
        </w:rPr>
        <w:t xml:space="preserve"> </w:t>
      </w:r>
    </w:p>
    <w:p w:rsidR="00A05D22" w:rsidRPr="00624EED" w:rsidRDefault="00DF4663" w:rsidP="00691994">
      <w:pPr>
        <w:numPr>
          <w:ilvl w:val="0"/>
          <w:numId w:val="4"/>
        </w:numPr>
        <w:rPr>
          <w:rFonts w:ascii="Trebuchet MS" w:hAnsi="Trebuchet MS"/>
          <w:b/>
        </w:rPr>
      </w:pPr>
      <w:r>
        <w:rPr>
          <w:rFonts w:ascii="Trebuchet MS" w:hAnsi="Trebuchet MS"/>
          <w:b/>
        </w:rPr>
        <w:t>Mötet avslutas</w:t>
      </w:r>
    </w:p>
    <w:p w:rsidR="007E0E33" w:rsidRDefault="007E0E33" w:rsidP="007E0E33">
      <w:pPr>
        <w:rPr>
          <w:rFonts w:ascii="Trebuchet MS" w:hAnsi="Trebuchet MS"/>
        </w:rPr>
      </w:pPr>
    </w:p>
    <w:p w:rsidR="007E0E33" w:rsidRDefault="007E0E33" w:rsidP="007E0E33">
      <w:pPr>
        <w:rPr>
          <w:rFonts w:ascii="Trebuchet MS" w:hAnsi="Trebuchet MS"/>
        </w:rPr>
      </w:pPr>
    </w:p>
    <w:p w:rsidR="007E0E33" w:rsidRDefault="007E0E33" w:rsidP="007E0E33">
      <w:pPr>
        <w:rPr>
          <w:rFonts w:ascii="Trebuchet MS" w:hAnsi="Trebuchet MS"/>
        </w:rPr>
      </w:pPr>
      <w:r>
        <w:rPr>
          <w:rFonts w:ascii="Trebuchet MS" w:hAnsi="Trebuchet MS"/>
        </w:rPr>
        <w:t xml:space="preserve">Mötesanteckningar av </w:t>
      </w:r>
      <w:r w:rsidR="00153AA4">
        <w:rPr>
          <w:rFonts w:ascii="Trebuchet MS" w:hAnsi="Trebuchet MS"/>
        </w:rPr>
        <w:t>Camilla Carlén</w:t>
      </w:r>
    </w:p>
    <w:p w:rsidR="00D40C3A" w:rsidRDefault="00D40C3A" w:rsidP="00B6091C">
      <w:pPr>
        <w:spacing w:line="480" w:lineRule="auto"/>
        <w:rPr>
          <w:rFonts w:ascii="Trebuchet MS" w:hAnsi="Trebuchet MS"/>
        </w:rPr>
      </w:pPr>
    </w:p>
    <w:p w:rsidR="00836E59" w:rsidRPr="00D40C3A" w:rsidRDefault="00836E59" w:rsidP="00836E59">
      <w:pPr>
        <w:spacing w:line="480" w:lineRule="auto"/>
        <w:ind w:left="720"/>
        <w:rPr>
          <w:rFonts w:ascii="Trebuchet MS" w:hAnsi="Trebuchet MS"/>
        </w:rPr>
      </w:pPr>
    </w:p>
    <w:p w:rsidR="00DE4A80" w:rsidRDefault="00DE4A80" w:rsidP="00DE4A80">
      <w:pPr>
        <w:pStyle w:val="Liststycke"/>
        <w:rPr>
          <w:rFonts w:ascii="Trebuchet MS" w:hAnsi="Trebuchet MS"/>
        </w:rPr>
      </w:pPr>
    </w:p>
    <w:p w:rsidR="008E6AB1" w:rsidRPr="000036DE" w:rsidRDefault="008E6AB1" w:rsidP="008E6AB1">
      <w:pPr>
        <w:rPr>
          <w:rFonts w:ascii="Trebuchet MS" w:hAnsi="Trebuchet MS"/>
        </w:rPr>
      </w:pPr>
    </w:p>
    <w:p w:rsidR="008E6AB1" w:rsidRPr="000036DE" w:rsidRDefault="008E6AB1" w:rsidP="008E6AB1">
      <w:pPr>
        <w:rPr>
          <w:rFonts w:ascii="Trebuchet MS" w:hAnsi="Trebuchet MS"/>
        </w:rPr>
      </w:pPr>
    </w:p>
    <w:sectPr w:rsidR="008E6AB1" w:rsidRPr="000036DE" w:rsidSect="008E6AB1">
      <w:headerReference w:type="default" r:id="rId7"/>
      <w:pgSz w:w="11906" w:h="16838" w:code="9"/>
      <w:pgMar w:top="567" w:right="567" w:bottom="697" w:left="25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BA6" w:rsidRDefault="00202BA6">
      <w:r>
        <w:separator/>
      </w:r>
    </w:p>
  </w:endnote>
  <w:endnote w:type="continuationSeparator" w:id="0">
    <w:p w:rsidR="00202BA6" w:rsidRDefault="0020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BA6" w:rsidRDefault="00202BA6">
      <w:r>
        <w:separator/>
      </w:r>
    </w:p>
  </w:footnote>
  <w:footnote w:type="continuationSeparator" w:id="0">
    <w:p w:rsidR="00202BA6" w:rsidRDefault="00202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51" w:type="dxa"/>
      <w:tblInd w:w="-923" w:type="dxa"/>
      <w:tblBorders>
        <w:bottom w:val="single" w:sz="4" w:space="0" w:color="auto"/>
      </w:tblBorders>
      <w:tblLayout w:type="fixed"/>
      <w:tblCellMar>
        <w:left w:w="70" w:type="dxa"/>
        <w:right w:w="70" w:type="dxa"/>
      </w:tblCellMar>
      <w:tblLook w:val="0000" w:firstRow="0" w:lastRow="0" w:firstColumn="0" w:lastColumn="0" w:noHBand="0" w:noVBand="0"/>
    </w:tblPr>
    <w:tblGrid>
      <w:gridCol w:w="6166"/>
      <w:gridCol w:w="2551"/>
      <w:gridCol w:w="1434"/>
    </w:tblGrid>
    <w:tr w:rsidR="000144F0">
      <w:trPr>
        <w:cantSplit/>
      </w:trPr>
      <w:tc>
        <w:tcPr>
          <w:tcW w:w="6166" w:type="dxa"/>
        </w:tcPr>
        <w:p w:rsidR="000144F0" w:rsidRDefault="000144F0" w:rsidP="00B344CD">
          <w:pPr>
            <w:pStyle w:val="Sidhuvud"/>
            <w:tabs>
              <w:tab w:val="clear" w:pos="4536"/>
              <w:tab w:val="clear" w:pos="9072"/>
              <w:tab w:val="left" w:pos="4593"/>
              <w:tab w:val="right" w:pos="7938"/>
            </w:tabs>
            <w:rPr>
              <w:rFonts w:ascii="Arial" w:hAnsi="Arial"/>
            </w:rPr>
          </w:pPr>
          <w:r>
            <w:rPr>
              <w:noProof/>
            </w:rPr>
            <w:drawing>
              <wp:anchor distT="0" distB="0" distL="114300" distR="114300" simplePos="0" relativeHeight="251657728" behindDoc="0" locked="0" layoutInCell="1" allowOverlap="1">
                <wp:simplePos x="0" y="0"/>
                <wp:positionH relativeFrom="column">
                  <wp:posOffset>-640080</wp:posOffset>
                </wp:positionH>
                <wp:positionV relativeFrom="paragraph">
                  <wp:posOffset>2540</wp:posOffset>
                </wp:positionV>
                <wp:extent cx="571500" cy="685800"/>
                <wp:effectExtent l="0" t="0" r="0" b="0"/>
                <wp:wrapNone/>
                <wp:docPr id="4" name="Bild 4" descr="LOGO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VART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3276600" cy="2000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200025"/>
                        </a:xfrm>
                        <a:prstGeom prst="rect">
                          <a:avLst/>
                        </a:prstGeom>
                        <a:noFill/>
                        <a:ln>
                          <a:noFill/>
                        </a:ln>
                      </pic:spPr>
                    </pic:pic>
                  </a:graphicData>
                </a:graphic>
              </wp:inline>
            </w:drawing>
          </w:r>
        </w:p>
      </w:tc>
      <w:tc>
        <w:tcPr>
          <w:tcW w:w="2551" w:type="dxa"/>
        </w:tcPr>
        <w:p w:rsidR="000144F0" w:rsidRDefault="000144F0">
          <w:pPr>
            <w:pStyle w:val="Sidhuvud"/>
            <w:tabs>
              <w:tab w:val="clear" w:pos="4536"/>
              <w:tab w:val="clear" w:pos="9072"/>
              <w:tab w:val="left" w:pos="4593"/>
              <w:tab w:val="right" w:pos="7938"/>
            </w:tabs>
            <w:rPr>
              <w:rFonts w:ascii="Arial" w:hAnsi="Arial"/>
              <w:sz w:val="10"/>
            </w:rPr>
          </w:pPr>
          <w:r>
            <w:rPr>
              <w:rFonts w:ascii="Arial" w:hAnsi="Arial"/>
              <w:sz w:val="10"/>
            </w:rPr>
            <w:t xml:space="preserve">    </w:t>
          </w:r>
        </w:p>
        <w:p w:rsidR="000144F0" w:rsidRDefault="000144F0">
          <w:pPr>
            <w:pStyle w:val="Sidhuvud"/>
            <w:tabs>
              <w:tab w:val="clear" w:pos="4536"/>
              <w:tab w:val="clear" w:pos="9072"/>
              <w:tab w:val="left" w:pos="4593"/>
              <w:tab w:val="right" w:pos="7938"/>
            </w:tabs>
            <w:rPr>
              <w:rFonts w:ascii="Arial" w:hAnsi="Arial"/>
              <w:sz w:val="20"/>
            </w:rPr>
          </w:pPr>
          <w:r>
            <w:rPr>
              <w:rFonts w:ascii="Arial" w:hAnsi="Arial"/>
              <w:sz w:val="20"/>
            </w:rPr>
            <w:t>Protokoll</w:t>
          </w:r>
        </w:p>
      </w:tc>
      <w:tc>
        <w:tcPr>
          <w:tcW w:w="1434" w:type="dxa"/>
        </w:tcPr>
        <w:p w:rsidR="000144F0" w:rsidRDefault="000144F0">
          <w:pPr>
            <w:pStyle w:val="Sidhuvud"/>
            <w:tabs>
              <w:tab w:val="clear" w:pos="4536"/>
              <w:tab w:val="clear" w:pos="9072"/>
              <w:tab w:val="left" w:pos="4593"/>
              <w:tab w:val="right" w:pos="7938"/>
            </w:tabs>
            <w:rPr>
              <w:rFonts w:ascii="Arial" w:hAnsi="Arial"/>
              <w:b/>
            </w:rPr>
          </w:pPr>
        </w:p>
      </w:tc>
    </w:tr>
    <w:tr w:rsidR="000144F0">
      <w:trPr>
        <w:cantSplit/>
        <w:trHeight w:val="80"/>
      </w:trPr>
      <w:tc>
        <w:tcPr>
          <w:tcW w:w="6166" w:type="dxa"/>
        </w:tcPr>
        <w:p w:rsidR="000144F0" w:rsidRDefault="000144F0">
          <w:pPr>
            <w:pStyle w:val="Sidhuvud"/>
            <w:tabs>
              <w:tab w:val="clear" w:pos="4536"/>
              <w:tab w:val="clear" w:pos="9072"/>
              <w:tab w:val="left" w:pos="4593"/>
            </w:tabs>
            <w:rPr>
              <w:rFonts w:ascii="Arial" w:hAnsi="Arial"/>
              <w:sz w:val="8"/>
            </w:rPr>
          </w:pPr>
        </w:p>
      </w:tc>
      <w:tc>
        <w:tcPr>
          <w:tcW w:w="2551" w:type="dxa"/>
        </w:tcPr>
        <w:p w:rsidR="000144F0" w:rsidRDefault="000144F0">
          <w:pPr>
            <w:pStyle w:val="Sidhuvud"/>
            <w:tabs>
              <w:tab w:val="left" w:pos="4593"/>
              <w:tab w:val="right" w:pos="7938"/>
            </w:tabs>
            <w:rPr>
              <w:rStyle w:val="Sidnummer"/>
              <w:sz w:val="8"/>
            </w:rPr>
          </w:pPr>
        </w:p>
      </w:tc>
      <w:tc>
        <w:tcPr>
          <w:tcW w:w="1434" w:type="dxa"/>
        </w:tcPr>
        <w:p w:rsidR="000144F0" w:rsidRDefault="000144F0">
          <w:pPr>
            <w:pStyle w:val="Sidhuvud"/>
            <w:tabs>
              <w:tab w:val="clear" w:pos="4536"/>
              <w:tab w:val="clear" w:pos="9072"/>
              <w:tab w:val="left" w:pos="4593"/>
              <w:tab w:val="right" w:pos="7938"/>
            </w:tabs>
            <w:jc w:val="right"/>
            <w:rPr>
              <w:rFonts w:ascii="Arial" w:hAnsi="Arial"/>
              <w:sz w:val="8"/>
            </w:rPr>
          </w:pPr>
        </w:p>
      </w:tc>
    </w:tr>
    <w:tr w:rsidR="000144F0">
      <w:trPr>
        <w:cantSplit/>
      </w:trPr>
      <w:tc>
        <w:tcPr>
          <w:tcW w:w="6166" w:type="dxa"/>
        </w:tcPr>
        <w:p w:rsidR="000144F0" w:rsidRDefault="00DF4663" w:rsidP="008E6AB1">
          <w:pPr>
            <w:pStyle w:val="Sidhuvud"/>
            <w:tabs>
              <w:tab w:val="clear" w:pos="4536"/>
              <w:tab w:val="clear" w:pos="9072"/>
              <w:tab w:val="left" w:pos="4593"/>
            </w:tabs>
            <w:rPr>
              <w:rFonts w:ascii="Arial" w:hAnsi="Arial"/>
              <w:spacing w:val="20"/>
              <w:sz w:val="22"/>
            </w:rPr>
          </w:pPr>
          <w:proofErr w:type="spellStart"/>
          <w:r>
            <w:rPr>
              <w:rFonts w:ascii="Arial" w:hAnsi="Arial"/>
              <w:spacing w:val="20"/>
              <w:sz w:val="22"/>
            </w:rPr>
            <w:t>BRå</w:t>
          </w:r>
          <w:proofErr w:type="spellEnd"/>
          <w:r>
            <w:rPr>
              <w:rFonts w:ascii="Arial" w:hAnsi="Arial"/>
              <w:spacing w:val="20"/>
              <w:sz w:val="22"/>
            </w:rPr>
            <w:t>-styrelsegrupp</w:t>
          </w:r>
        </w:p>
      </w:tc>
      <w:tc>
        <w:tcPr>
          <w:tcW w:w="2551" w:type="dxa"/>
        </w:tcPr>
        <w:p w:rsidR="000144F0" w:rsidRDefault="000144F0">
          <w:pPr>
            <w:pStyle w:val="Sidhuvud"/>
            <w:tabs>
              <w:tab w:val="clear" w:pos="4536"/>
              <w:tab w:val="clear" w:pos="9072"/>
              <w:tab w:val="left" w:pos="4593"/>
              <w:tab w:val="right" w:pos="7938"/>
            </w:tabs>
            <w:rPr>
              <w:rStyle w:val="Sidnummer"/>
              <w:rFonts w:ascii="Arial" w:hAnsi="Arial"/>
              <w:sz w:val="16"/>
            </w:rPr>
          </w:pPr>
          <w:r>
            <w:rPr>
              <w:rStyle w:val="Sidnummer"/>
              <w:rFonts w:ascii="Arial" w:hAnsi="Arial"/>
              <w:sz w:val="18"/>
            </w:rPr>
            <w:t>Sammanträdesdatum</w:t>
          </w:r>
        </w:p>
      </w:tc>
      <w:tc>
        <w:tcPr>
          <w:tcW w:w="1434" w:type="dxa"/>
        </w:tcPr>
        <w:p w:rsidR="000144F0" w:rsidRDefault="000144F0">
          <w:pPr>
            <w:pStyle w:val="Sidhuvud"/>
            <w:tabs>
              <w:tab w:val="clear" w:pos="4536"/>
              <w:tab w:val="clear" w:pos="9072"/>
              <w:tab w:val="left" w:pos="4593"/>
              <w:tab w:val="right" w:pos="7938"/>
            </w:tabs>
            <w:jc w:val="right"/>
            <w:rPr>
              <w:rFonts w:ascii="Arial" w:hAnsi="Arial"/>
            </w:rPr>
          </w:pPr>
        </w:p>
      </w:tc>
    </w:tr>
    <w:tr w:rsidR="000144F0">
      <w:trPr>
        <w:cantSplit/>
      </w:trPr>
      <w:tc>
        <w:tcPr>
          <w:tcW w:w="6166" w:type="dxa"/>
          <w:tcBorders>
            <w:bottom w:val="nil"/>
          </w:tcBorders>
        </w:tcPr>
        <w:p w:rsidR="000144F0" w:rsidRDefault="000144F0">
          <w:pPr>
            <w:pStyle w:val="Sidhuvud"/>
            <w:tabs>
              <w:tab w:val="clear" w:pos="4536"/>
              <w:tab w:val="clear" w:pos="9072"/>
              <w:tab w:val="left" w:pos="4593"/>
              <w:tab w:val="right" w:pos="7938"/>
            </w:tabs>
            <w:rPr>
              <w:rStyle w:val="Sidnummer"/>
              <w:rFonts w:ascii="Arial" w:hAnsi="Arial"/>
              <w:sz w:val="22"/>
            </w:rPr>
          </w:pPr>
        </w:p>
      </w:tc>
      <w:tc>
        <w:tcPr>
          <w:tcW w:w="2551" w:type="dxa"/>
          <w:tcBorders>
            <w:bottom w:val="nil"/>
          </w:tcBorders>
        </w:tcPr>
        <w:p w:rsidR="000144F0" w:rsidRDefault="00DF4663" w:rsidP="00B6015B">
          <w:pPr>
            <w:pStyle w:val="Sidhuvud"/>
            <w:tabs>
              <w:tab w:val="clear" w:pos="4536"/>
              <w:tab w:val="clear" w:pos="9072"/>
              <w:tab w:val="left" w:pos="4593"/>
              <w:tab w:val="right" w:pos="7938"/>
            </w:tabs>
            <w:rPr>
              <w:rStyle w:val="Sidnummer"/>
            </w:rPr>
          </w:pPr>
          <w:r>
            <w:rPr>
              <w:rStyle w:val="Sidnummer"/>
            </w:rPr>
            <w:t>2017-02-09</w:t>
          </w:r>
        </w:p>
      </w:tc>
      <w:tc>
        <w:tcPr>
          <w:tcW w:w="1434" w:type="dxa"/>
          <w:tcBorders>
            <w:bottom w:val="nil"/>
          </w:tcBorders>
        </w:tcPr>
        <w:p w:rsidR="000144F0" w:rsidRDefault="000144F0">
          <w:pPr>
            <w:pStyle w:val="Sidhuvud"/>
            <w:tabs>
              <w:tab w:val="clear" w:pos="4536"/>
              <w:tab w:val="clear" w:pos="9072"/>
              <w:tab w:val="left" w:pos="4593"/>
              <w:tab w:val="right" w:pos="7938"/>
            </w:tabs>
            <w:jc w:val="right"/>
          </w:pPr>
        </w:p>
      </w:tc>
    </w:tr>
    <w:tr w:rsidR="000144F0">
      <w:trPr>
        <w:cantSplit/>
        <w:trHeight w:val="336"/>
      </w:trPr>
      <w:tc>
        <w:tcPr>
          <w:tcW w:w="6166" w:type="dxa"/>
          <w:tcBorders>
            <w:bottom w:val="single" w:sz="4" w:space="0" w:color="auto"/>
          </w:tcBorders>
        </w:tcPr>
        <w:p w:rsidR="000144F0" w:rsidRDefault="000144F0">
          <w:pPr>
            <w:pStyle w:val="Sidhuvud"/>
            <w:tabs>
              <w:tab w:val="clear" w:pos="4536"/>
              <w:tab w:val="clear" w:pos="9072"/>
              <w:tab w:val="left" w:pos="4593"/>
              <w:tab w:val="right" w:pos="7938"/>
            </w:tabs>
            <w:rPr>
              <w:rStyle w:val="Sidnummer"/>
              <w:rFonts w:ascii="Arial" w:hAnsi="Arial"/>
            </w:rPr>
          </w:pPr>
        </w:p>
      </w:tc>
      <w:tc>
        <w:tcPr>
          <w:tcW w:w="2551" w:type="dxa"/>
          <w:tcBorders>
            <w:bottom w:val="single" w:sz="4" w:space="0" w:color="auto"/>
          </w:tcBorders>
        </w:tcPr>
        <w:p w:rsidR="000144F0" w:rsidRDefault="000144F0">
          <w:pPr>
            <w:pStyle w:val="Sidhuvud"/>
            <w:tabs>
              <w:tab w:val="clear" w:pos="4536"/>
              <w:tab w:val="clear" w:pos="9072"/>
              <w:tab w:val="left" w:pos="4593"/>
              <w:tab w:val="right" w:pos="7938"/>
            </w:tabs>
            <w:rPr>
              <w:rStyle w:val="Sidnummer"/>
              <w:rFonts w:ascii="Arial" w:hAnsi="Arial"/>
            </w:rPr>
          </w:pPr>
        </w:p>
      </w:tc>
      <w:tc>
        <w:tcPr>
          <w:tcW w:w="1434" w:type="dxa"/>
          <w:tcBorders>
            <w:bottom w:val="single" w:sz="4" w:space="0" w:color="auto"/>
          </w:tcBorders>
        </w:tcPr>
        <w:p w:rsidR="000144F0" w:rsidRDefault="000144F0">
          <w:pPr>
            <w:pStyle w:val="Sidhuvud"/>
            <w:jc w:val="right"/>
            <w:rPr>
              <w:rStyle w:val="Sidnummer"/>
            </w:rPr>
          </w:pPr>
        </w:p>
      </w:tc>
    </w:tr>
  </w:tbl>
  <w:p w:rsidR="000144F0" w:rsidRDefault="000144F0">
    <w:pPr>
      <w:pStyle w:val="Sidhuvud"/>
      <w:tabs>
        <w:tab w:val="clear" w:pos="4536"/>
        <w:tab w:val="clear" w:pos="9072"/>
        <w:tab w:val="left" w:pos="4593"/>
        <w:tab w:val="right" w:pos="7938"/>
      </w:tabs>
      <w:rPr>
        <w:rStyle w:val="Sidnummer"/>
        <w:rFonts w:ascii="Arial" w:hAnsi="Arial"/>
      </w:rPr>
    </w:pPr>
  </w:p>
  <w:p w:rsidR="000144F0" w:rsidRDefault="000144F0">
    <w:pPr>
      <w:pStyle w:val="Sidhuvud"/>
      <w:tabs>
        <w:tab w:val="clear" w:pos="4536"/>
        <w:tab w:val="clear" w:pos="9072"/>
        <w:tab w:val="left" w:pos="4593"/>
        <w:tab w:val="right" w:pos="7938"/>
      </w:tabs>
      <w:rPr>
        <w:rStyle w:val="Sidnummer"/>
        <w:rFonts w:ascii="Arial" w:hAnsi="Arial"/>
      </w:rPr>
    </w:pPr>
  </w:p>
  <w:p w:rsidR="000144F0" w:rsidRDefault="000144F0">
    <w:pPr>
      <w:pStyle w:val="Sidhuvud"/>
      <w:tabs>
        <w:tab w:val="clear" w:pos="4536"/>
        <w:tab w:val="clear" w:pos="9072"/>
        <w:tab w:val="left" w:pos="4593"/>
        <w:tab w:val="right" w:pos="7938"/>
      </w:tabs>
      <w:rPr>
        <w:rStyle w:val="Sidnummer"/>
        <w:rFonts w:ascii="Arial" w:hAnsi="Arial"/>
      </w:rPr>
    </w:pPr>
  </w:p>
  <w:p w:rsidR="000144F0" w:rsidRDefault="000144F0">
    <w:pPr>
      <w:pStyle w:val="Sidhuvud"/>
      <w:tabs>
        <w:tab w:val="clear" w:pos="4536"/>
        <w:tab w:val="clear" w:pos="9072"/>
        <w:tab w:val="left" w:pos="4593"/>
        <w:tab w:val="right" w:pos="7938"/>
      </w:tabs>
      <w:rPr>
        <w:rStyle w:val="Sidnumme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531"/>
    <w:multiLevelType w:val="hybridMultilevel"/>
    <w:tmpl w:val="EB9E9202"/>
    <w:lvl w:ilvl="0" w:tplc="FDC06104">
      <w:start w:val="1"/>
      <w:numFmt w:val="decimal"/>
      <w:lvlText w:val="%1."/>
      <w:lvlJc w:val="left"/>
      <w:pPr>
        <w:ind w:left="1080" w:hanging="360"/>
      </w:pPr>
      <w:rPr>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17C0DE4"/>
    <w:multiLevelType w:val="hybridMultilevel"/>
    <w:tmpl w:val="34CE3D8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FE74760"/>
    <w:multiLevelType w:val="hybridMultilevel"/>
    <w:tmpl w:val="E90E845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4A8C1D22"/>
    <w:multiLevelType w:val="hybridMultilevel"/>
    <w:tmpl w:val="12AEFAB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5903195E"/>
    <w:multiLevelType w:val="hybridMultilevel"/>
    <w:tmpl w:val="12AEFAB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612A4E4F"/>
    <w:multiLevelType w:val="hybridMultilevel"/>
    <w:tmpl w:val="C78A8DB0"/>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B1"/>
    <w:rsid w:val="0000304C"/>
    <w:rsid w:val="000036DE"/>
    <w:rsid w:val="00013110"/>
    <w:rsid w:val="000144F0"/>
    <w:rsid w:val="00026746"/>
    <w:rsid w:val="00090403"/>
    <w:rsid w:val="000A21AE"/>
    <w:rsid w:val="000D114C"/>
    <w:rsid w:val="000D179C"/>
    <w:rsid w:val="00101BD7"/>
    <w:rsid w:val="00107B06"/>
    <w:rsid w:val="00120C23"/>
    <w:rsid w:val="0012637A"/>
    <w:rsid w:val="0015003F"/>
    <w:rsid w:val="00153AA4"/>
    <w:rsid w:val="00156652"/>
    <w:rsid w:val="00160700"/>
    <w:rsid w:val="00173B17"/>
    <w:rsid w:val="001A49DE"/>
    <w:rsid w:val="001B0548"/>
    <w:rsid w:val="001E5EDE"/>
    <w:rsid w:val="001F5444"/>
    <w:rsid w:val="00202BA6"/>
    <w:rsid w:val="00215E33"/>
    <w:rsid w:val="00227457"/>
    <w:rsid w:val="0023175B"/>
    <w:rsid w:val="00232258"/>
    <w:rsid w:val="002563B5"/>
    <w:rsid w:val="00257C9D"/>
    <w:rsid w:val="002628D8"/>
    <w:rsid w:val="00266065"/>
    <w:rsid w:val="002755A6"/>
    <w:rsid w:val="0028505E"/>
    <w:rsid w:val="00292327"/>
    <w:rsid w:val="00292C69"/>
    <w:rsid w:val="002C5071"/>
    <w:rsid w:val="002E52FE"/>
    <w:rsid w:val="002E6E1B"/>
    <w:rsid w:val="00317711"/>
    <w:rsid w:val="00333858"/>
    <w:rsid w:val="00356E12"/>
    <w:rsid w:val="00366D6C"/>
    <w:rsid w:val="00391485"/>
    <w:rsid w:val="00395A18"/>
    <w:rsid w:val="003A0335"/>
    <w:rsid w:val="003C7FF5"/>
    <w:rsid w:val="003F167E"/>
    <w:rsid w:val="0042576A"/>
    <w:rsid w:val="00433C7C"/>
    <w:rsid w:val="004367FC"/>
    <w:rsid w:val="0043799A"/>
    <w:rsid w:val="00472E6C"/>
    <w:rsid w:val="00485170"/>
    <w:rsid w:val="004913F7"/>
    <w:rsid w:val="004A47A1"/>
    <w:rsid w:val="004A5914"/>
    <w:rsid w:val="004E75D2"/>
    <w:rsid w:val="00501237"/>
    <w:rsid w:val="00515E10"/>
    <w:rsid w:val="005239EC"/>
    <w:rsid w:val="00550A0D"/>
    <w:rsid w:val="00597AD9"/>
    <w:rsid w:val="005B0A94"/>
    <w:rsid w:val="005B0D9A"/>
    <w:rsid w:val="005B2D96"/>
    <w:rsid w:val="005B4325"/>
    <w:rsid w:val="005D57EB"/>
    <w:rsid w:val="005D6B75"/>
    <w:rsid w:val="005E504F"/>
    <w:rsid w:val="0060435F"/>
    <w:rsid w:val="0061455D"/>
    <w:rsid w:val="006215FB"/>
    <w:rsid w:val="00624EED"/>
    <w:rsid w:val="0063564D"/>
    <w:rsid w:val="00641514"/>
    <w:rsid w:val="00650D5A"/>
    <w:rsid w:val="00653A9A"/>
    <w:rsid w:val="006603DF"/>
    <w:rsid w:val="006817E5"/>
    <w:rsid w:val="00694827"/>
    <w:rsid w:val="006A6064"/>
    <w:rsid w:val="006B153A"/>
    <w:rsid w:val="006C734C"/>
    <w:rsid w:val="00701D23"/>
    <w:rsid w:val="00703F73"/>
    <w:rsid w:val="007115C2"/>
    <w:rsid w:val="00715DB2"/>
    <w:rsid w:val="007472A6"/>
    <w:rsid w:val="0075456C"/>
    <w:rsid w:val="00766272"/>
    <w:rsid w:val="00796152"/>
    <w:rsid w:val="00797F0D"/>
    <w:rsid w:val="007A7435"/>
    <w:rsid w:val="007B289C"/>
    <w:rsid w:val="007E0E33"/>
    <w:rsid w:val="007F557E"/>
    <w:rsid w:val="00822F00"/>
    <w:rsid w:val="00827D9B"/>
    <w:rsid w:val="008366FA"/>
    <w:rsid w:val="00836E59"/>
    <w:rsid w:val="008923AE"/>
    <w:rsid w:val="008A122F"/>
    <w:rsid w:val="008A5581"/>
    <w:rsid w:val="008A6285"/>
    <w:rsid w:val="008B2858"/>
    <w:rsid w:val="008B414D"/>
    <w:rsid w:val="008B6A36"/>
    <w:rsid w:val="008D72D0"/>
    <w:rsid w:val="008E6AB1"/>
    <w:rsid w:val="008F678C"/>
    <w:rsid w:val="00901041"/>
    <w:rsid w:val="0090386D"/>
    <w:rsid w:val="00932CC3"/>
    <w:rsid w:val="009442EB"/>
    <w:rsid w:val="009675D5"/>
    <w:rsid w:val="00983A3A"/>
    <w:rsid w:val="009B73EC"/>
    <w:rsid w:val="009C633D"/>
    <w:rsid w:val="009E7700"/>
    <w:rsid w:val="009F6E43"/>
    <w:rsid w:val="00A01FED"/>
    <w:rsid w:val="00A03262"/>
    <w:rsid w:val="00A05D22"/>
    <w:rsid w:val="00A218C7"/>
    <w:rsid w:val="00A23152"/>
    <w:rsid w:val="00A27F65"/>
    <w:rsid w:val="00A41FD5"/>
    <w:rsid w:val="00A51842"/>
    <w:rsid w:val="00A676DB"/>
    <w:rsid w:val="00A7113D"/>
    <w:rsid w:val="00A929D3"/>
    <w:rsid w:val="00AD5343"/>
    <w:rsid w:val="00AF3969"/>
    <w:rsid w:val="00B167A6"/>
    <w:rsid w:val="00B24AFF"/>
    <w:rsid w:val="00B26854"/>
    <w:rsid w:val="00B32AE5"/>
    <w:rsid w:val="00B32DD2"/>
    <w:rsid w:val="00B344CD"/>
    <w:rsid w:val="00B414D1"/>
    <w:rsid w:val="00B513A5"/>
    <w:rsid w:val="00B54402"/>
    <w:rsid w:val="00B57675"/>
    <w:rsid w:val="00B6015B"/>
    <w:rsid w:val="00B6091C"/>
    <w:rsid w:val="00B66215"/>
    <w:rsid w:val="00B727B1"/>
    <w:rsid w:val="00BA3CDA"/>
    <w:rsid w:val="00BB17F5"/>
    <w:rsid w:val="00BD0932"/>
    <w:rsid w:val="00BD4F36"/>
    <w:rsid w:val="00BE22DE"/>
    <w:rsid w:val="00BF61FF"/>
    <w:rsid w:val="00BF75F7"/>
    <w:rsid w:val="00C020DD"/>
    <w:rsid w:val="00C213AF"/>
    <w:rsid w:val="00C24923"/>
    <w:rsid w:val="00C36A2A"/>
    <w:rsid w:val="00C3767C"/>
    <w:rsid w:val="00C57299"/>
    <w:rsid w:val="00C8580F"/>
    <w:rsid w:val="00C9185A"/>
    <w:rsid w:val="00CD75E6"/>
    <w:rsid w:val="00CF31A5"/>
    <w:rsid w:val="00CF5BBA"/>
    <w:rsid w:val="00D04713"/>
    <w:rsid w:val="00D1371A"/>
    <w:rsid w:val="00D36796"/>
    <w:rsid w:val="00D40C3A"/>
    <w:rsid w:val="00D60A93"/>
    <w:rsid w:val="00D6254A"/>
    <w:rsid w:val="00D758B7"/>
    <w:rsid w:val="00D8602E"/>
    <w:rsid w:val="00DE4A80"/>
    <w:rsid w:val="00DF0639"/>
    <w:rsid w:val="00DF3622"/>
    <w:rsid w:val="00DF4663"/>
    <w:rsid w:val="00E05868"/>
    <w:rsid w:val="00E0782A"/>
    <w:rsid w:val="00E1127B"/>
    <w:rsid w:val="00E54B71"/>
    <w:rsid w:val="00E658FB"/>
    <w:rsid w:val="00E66D03"/>
    <w:rsid w:val="00E677DC"/>
    <w:rsid w:val="00E86CA8"/>
    <w:rsid w:val="00EB429F"/>
    <w:rsid w:val="00EE1FDC"/>
    <w:rsid w:val="00EE369A"/>
    <w:rsid w:val="00EE707E"/>
    <w:rsid w:val="00F319E5"/>
    <w:rsid w:val="00F37F2B"/>
    <w:rsid w:val="00F45038"/>
    <w:rsid w:val="00F525BE"/>
    <w:rsid w:val="00F54C53"/>
    <w:rsid w:val="00F60D96"/>
    <w:rsid w:val="00F60FBF"/>
    <w:rsid w:val="00F64F9E"/>
    <w:rsid w:val="00F651E3"/>
    <w:rsid w:val="00F67D2A"/>
    <w:rsid w:val="00FB2998"/>
    <w:rsid w:val="00FE290E"/>
    <w:rsid w:val="00FE4C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D76F5E"/>
  <w15:docId w15:val="{C78C122C-C408-4AA1-A3B3-00B3DF3F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Rubrik1">
    <w:name w:val="heading 1"/>
    <w:basedOn w:val="Normal"/>
    <w:next w:val="Normal"/>
    <w:qFormat/>
    <w:pPr>
      <w:keepNext/>
      <w:spacing w:after="240"/>
      <w:outlineLvl w:val="0"/>
    </w:pPr>
    <w:rPr>
      <w:b/>
      <w:kern w:val="28"/>
    </w:rPr>
  </w:style>
  <w:style w:type="paragraph" w:styleId="Rubrik2">
    <w:name w:val="heading 2"/>
    <w:basedOn w:val="Normal"/>
    <w:next w:val="Normal"/>
    <w:qFormat/>
    <w:pPr>
      <w:keepNext/>
      <w:spacing w:after="120"/>
      <w:outlineLvl w:val="1"/>
    </w:pPr>
    <w:rPr>
      <w:b/>
      <w:i/>
    </w:rPr>
  </w:style>
  <w:style w:type="paragraph" w:styleId="Rubrik3">
    <w:name w:val="heading 3"/>
    <w:basedOn w:val="Normal"/>
    <w:next w:val="Normal"/>
    <w:qFormat/>
    <w:pPr>
      <w:keepNext/>
      <w:spacing w:after="60"/>
      <w:outlineLvl w:val="2"/>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Rubrik">
    <w:name w:val="Title"/>
    <w:basedOn w:val="Normal"/>
    <w:next w:val="Normal"/>
    <w:link w:val="RubrikChar"/>
    <w:qFormat/>
    <w:rsid w:val="008E6AB1"/>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eckensnitt"/>
    <w:link w:val="Rubrik"/>
    <w:rsid w:val="008E6AB1"/>
    <w:rPr>
      <w:rFonts w:asciiTheme="majorHAnsi" w:eastAsiaTheme="majorEastAsia" w:hAnsiTheme="majorHAnsi" w:cstheme="majorBidi"/>
      <w:b/>
      <w:bCs/>
      <w:kern w:val="28"/>
      <w:sz w:val="32"/>
      <w:szCs w:val="32"/>
    </w:rPr>
  </w:style>
  <w:style w:type="paragraph" w:customStyle="1" w:styleId="Adressfalt">
    <w:name w:val="Adressfalt"/>
    <w:semiHidden/>
    <w:rsid w:val="008E6AB1"/>
    <w:rPr>
      <w:rFonts w:ascii="Trebuchet MS" w:hAnsi="Trebuchet MS"/>
      <w:sz w:val="16"/>
      <w:szCs w:val="18"/>
    </w:rPr>
  </w:style>
  <w:style w:type="paragraph" w:customStyle="1" w:styleId="Rubriknoname">
    <w:name w:val="Rubrik_noname"/>
    <w:basedOn w:val="Brdtext"/>
    <w:semiHidden/>
    <w:rsid w:val="008E6AB1"/>
    <w:pPr>
      <w:spacing w:before="80" w:after="140"/>
    </w:pPr>
    <w:rPr>
      <w:rFonts w:ascii="Trebuchet MS" w:hAnsi="Trebuchet MS"/>
      <w:b/>
      <w:szCs w:val="24"/>
    </w:rPr>
  </w:style>
  <w:style w:type="table" w:customStyle="1" w:styleId="Tabelllayout">
    <w:name w:val="Tabell_layout"/>
    <w:basedOn w:val="Normaltabell"/>
    <w:rsid w:val="008E6AB1"/>
    <w:rPr>
      <w:rFonts w:ascii="Trebuchet MS" w:hAnsi="Trebuchet MS"/>
      <w:sz w:val="18"/>
    </w:rPr>
    <w:tblPr>
      <w:tblStyleRowBandSize w:val="1"/>
      <w:tblBorders>
        <w:bottom w:val="single" w:sz="4" w:space="0" w:color="C0C0C0"/>
        <w:insideV w:val="single" w:sz="4" w:space="0" w:color="C0C0C0"/>
      </w:tblBorders>
    </w:tblPr>
    <w:tblStylePr w:type="firstRow">
      <w:rPr>
        <w:b/>
        <w:color w:val="auto"/>
      </w:rPr>
      <w:tblPr/>
      <w:tcPr>
        <w:shd w:val="clear" w:color="auto" w:fill="C0C0C0"/>
      </w:tcPr>
    </w:tblStylePr>
    <w:tblStylePr w:type="band1Horz">
      <w:tblPr/>
      <w:tcPr>
        <w:shd w:val="clear" w:color="auto" w:fill="F3F3F3"/>
      </w:tcPr>
    </w:tblStylePr>
  </w:style>
  <w:style w:type="paragraph" w:styleId="Brdtext">
    <w:name w:val="Body Text"/>
    <w:basedOn w:val="Normal"/>
    <w:link w:val="BrdtextChar"/>
    <w:rsid w:val="008E6AB1"/>
    <w:pPr>
      <w:spacing w:after="120"/>
    </w:pPr>
  </w:style>
  <w:style w:type="character" w:customStyle="1" w:styleId="BrdtextChar">
    <w:name w:val="Brödtext Char"/>
    <w:basedOn w:val="Standardstycketeckensnitt"/>
    <w:link w:val="Brdtext"/>
    <w:rsid w:val="008E6AB1"/>
    <w:rPr>
      <w:sz w:val="24"/>
    </w:rPr>
  </w:style>
  <w:style w:type="paragraph" w:styleId="Liststycke">
    <w:name w:val="List Paragraph"/>
    <w:basedOn w:val="Normal"/>
    <w:uiPriority w:val="34"/>
    <w:qFormat/>
    <w:rsid w:val="009C633D"/>
    <w:pPr>
      <w:ind w:left="1304"/>
    </w:pPr>
  </w:style>
  <w:style w:type="paragraph" w:styleId="Ballongtext">
    <w:name w:val="Balloon Text"/>
    <w:basedOn w:val="Normal"/>
    <w:link w:val="BallongtextChar"/>
    <w:rsid w:val="00EE1FDC"/>
    <w:rPr>
      <w:rFonts w:ascii="Tahoma" w:hAnsi="Tahoma" w:cs="Tahoma"/>
      <w:sz w:val="16"/>
      <w:szCs w:val="16"/>
    </w:rPr>
  </w:style>
  <w:style w:type="character" w:customStyle="1" w:styleId="BallongtextChar">
    <w:name w:val="Ballongtext Char"/>
    <w:basedOn w:val="Standardstycketeckensnitt"/>
    <w:link w:val="Ballongtext"/>
    <w:rsid w:val="00EE1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33826">
      <w:bodyDiv w:val="1"/>
      <w:marLeft w:val="0"/>
      <w:marRight w:val="0"/>
      <w:marTop w:val="0"/>
      <w:marBottom w:val="0"/>
      <w:divBdr>
        <w:top w:val="none" w:sz="0" w:space="0" w:color="auto"/>
        <w:left w:val="none" w:sz="0" w:space="0" w:color="auto"/>
        <w:bottom w:val="none" w:sz="0" w:space="0" w:color="auto"/>
        <w:right w:val="none" w:sz="0" w:space="0" w:color="auto"/>
      </w:divBdr>
    </w:div>
    <w:div w:id="15642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msrv113\admdata\mallar\office\Sbg%20Adm\Kallels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Kallelse</Template>
  <TotalTime>106</TotalTime>
  <Pages>2</Pages>
  <Words>446</Words>
  <Characters>2367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HB LINCOM</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Jacobsson</dc:creator>
  <cp:lastModifiedBy>Johanna Lilja</cp:lastModifiedBy>
  <cp:revision>7</cp:revision>
  <cp:lastPrinted>1999-02-19T09:47:00Z</cp:lastPrinted>
  <dcterms:created xsi:type="dcterms:W3CDTF">2017-02-09T11:30:00Z</dcterms:created>
  <dcterms:modified xsi:type="dcterms:W3CDTF">2018-01-22T14:52:00Z</dcterms:modified>
</cp:coreProperties>
</file>