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32" w:type="dxa"/>
        <w:tblInd w:w="-1304" w:type="dxa"/>
        <w:tblLayout w:type="fixed"/>
        <w:tblCellMar>
          <w:top w:w="28" w:type="dxa"/>
          <w:left w:w="28" w:type="dxa"/>
          <w:right w:w="28" w:type="dxa"/>
        </w:tblCellMar>
        <w:tblLook w:val="0000" w:firstRow="0" w:lastRow="0" w:firstColumn="0" w:lastColumn="0" w:noHBand="0" w:noVBand="0"/>
        <w:tblCaption w:val="Sidhuvud"/>
        <w:tblDescription w:val="Layout enligt SIS standard"/>
      </w:tblPr>
      <w:tblGrid>
        <w:gridCol w:w="5415"/>
        <w:gridCol w:w="2409"/>
        <w:gridCol w:w="1304"/>
        <w:gridCol w:w="1304"/>
      </w:tblGrid>
      <w:tr w:rsidR="009969B2" w:rsidRPr="0046137C" w:rsidTr="005F145D">
        <w:trPr>
          <w:cantSplit/>
          <w:trHeight w:val="435"/>
        </w:trPr>
        <w:tc>
          <w:tcPr>
            <w:tcW w:w="5415" w:type="dxa"/>
            <w:vMerge w:val="restart"/>
          </w:tcPr>
          <w:p w:rsidR="009969B2" w:rsidRPr="0046137C" w:rsidRDefault="0046137C" w:rsidP="00D32FA5">
            <w:pPr>
              <w:pStyle w:val="Sidhuvud"/>
              <w:spacing w:after="320"/>
            </w:pPr>
            <w:r w:rsidRPr="0046137C">
              <w:rPr>
                <w:noProof/>
              </w:rPr>
              <w:drawing>
                <wp:inline distT="0" distB="0" distL="0" distR="0">
                  <wp:extent cx="2088000" cy="621026"/>
                  <wp:effectExtent l="0" t="0" r="0" b="8255"/>
                  <wp:docPr id="1" name="Bildobjekt 1" descr="Sölvesborgs kommu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88000" cy="621026"/>
                          </a:xfrm>
                          <a:prstGeom prst="rect">
                            <a:avLst/>
                          </a:prstGeom>
                        </pic:spPr>
                      </pic:pic>
                    </a:graphicData>
                  </a:graphic>
                </wp:inline>
              </w:drawing>
            </w:r>
          </w:p>
          <w:p w:rsidR="009969B2" w:rsidRPr="0046137C" w:rsidRDefault="0046137C" w:rsidP="00A80BB2">
            <w:pPr>
              <w:pStyle w:val="Sidhuvud"/>
              <w:rPr>
                <w:b/>
                <w:bCs/>
              </w:rPr>
            </w:pPr>
            <w:r>
              <w:rPr>
                <w:b/>
                <w:bCs/>
              </w:rPr>
              <w:t>Kommunledningsförvaltningen</w:t>
            </w:r>
          </w:p>
        </w:tc>
        <w:tc>
          <w:tcPr>
            <w:tcW w:w="3713" w:type="dxa"/>
            <w:gridSpan w:val="2"/>
            <w:vAlign w:val="bottom"/>
          </w:tcPr>
          <w:p w:rsidR="009969B2" w:rsidRPr="0046137C" w:rsidRDefault="0046137C" w:rsidP="00A80BB2">
            <w:pPr>
              <w:pStyle w:val="Sidhuvud"/>
              <w:rPr>
                <w:b/>
                <w:bCs/>
              </w:rPr>
            </w:pPr>
            <w:r>
              <w:rPr>
                <w:b/>
                <w:bCs/>
              </w:rPr>
              <w:t>MINNESANTECKNINGAR</w:t>
            </w:r>
          </w:p>
        </w:tc>
        <w:tc>
          <w:tcPr>
            <w:tcW w:w="1304" w:type="dxa"/>
            <w:vAlign w:val="bottom"/>
          </w:tcPr>
          <w:p w:rsidR="009969B2" w:rsidRPr="0046137C" w:rsidRDefault="0046137C" w:rsidP="009969B2">
            <w:pPr>
              <w:pStyle w:val="Sidhuvudledtext"/>
              <w:rPr>
                <w:rStyle w:val="Sidnummer"/>
              </w:rPr>
            </w:pPr>
            <w:r>
              <w:rPr>
                <w:rStyle w:val="Sidnummer"/>
              </w:rPr>
              <w:t>Sida</w:t>
            </w:r>
          </w:p>
          <w:p w:rsidR="009969B2" w:rsidRPr="0046137C" w:rsidRDefault="00AE031D" w:rsidP="00A80BB2">
            <w:pPr>
              <w:pStyle w:val="Sidhuvud"/>
            </w:pPr>
            <w:r w:rsidRPr="0046137C">
              <w:rPr>
                <w:rStyle w:val="Sidnummer"/>
              </w:rPr>
              <w:fldChar w:fldCharType="begin"/>
            </w:r>
            <w:r w:rsidR="009969B2" w:rsidRPr="0046137C">
              <w:rPr>
                <w:rStyle w:val="Sidnummer"/>
              </w:rPr>
              <w:instrText xml:space="preserve"> PAGE </w:instrText>
            </w:r>
            <w:r w:rsidRPr="0046137C">
              <w:rPr>
                <w:rStyle w:val="Sidnummer"/>
              </w:rPr>
              <w:fldChar w:fldCharType="separate"/>
            </w:r>
            <w:r w:rsidR="00D66BF6">
              <w:rPr>
                <w:rStyle w:val="Sidnummer"/>
                <w:noProof/>
              </w:rPr>
              <w:t>1</w:t>
            </w:r>
            <w:r w:rsidRPr="0046137C">
              <w:rPr>
                <w:rStyle w:val="Sidnummer"/>
              </w:rPr>
              <w:fldChar w:fldCharType="end"/>
            </w:r>
            <w:r w:rsidR="009969B2" w:rsidRPr="0046137C">
              <w:rPr>
                <w:rStyle w:val="Sidnummer"/>
              </w:rPr>
              <w:t>(</w:t>
            </w:r>
            <w:r w:rsidRPr="0046137C">
              <w:rPr>
                <w:rStyle w:val="Sidnummer"/>
              </w:rPr>
              <w:fldChar w:fldCharType="begin"/>
            </w:r>
            <w:r w:rsidR="009969B2" w:rsidRPr="0046137C">
              <w:rPr>
                <w:rStyle w:val="Sidnummer"/>
              </w:rPr>
              <w:instrText xml:space="preserve"> NUMPAGES </w:instrText>
            </w:r>
            <w:r w:rsidRPr="0046137C">
              <w:rPr>
                <w:rStyle w:val="Sidnummer"/>
              </w:rPr>
              <w:fldChar w:fldCharType="separate"/>
            </w:r>
            <w:r w:rsidR="00B17FC6">
              <w:rPr>
                <w:rStyle w:val="Sidnummer"/>
                <w:noProof/>
              </w:rPr>
              <w:t>1</w:t>
            </w:r>
            <w:r w:rsidRPr="0046137C">
              <w:rPr>
                <w:rStyle w:val="Sidnummer"/>
              </w:rPr>
              <w:fldChar w:fldCharType="end"/>
            </w:r>
            <w:r w:rsidR="009969B2" w:rsidRPr="0046137C">
              <w:rPr>
                <w:rStyle w:val="Sidnummer"/>
              </w:rPr>
              <w:t>)</w:t>
            </w:r>
          </w:p>
        </w:tc>
      </w:tr>
      <w:tr w:rsidR="005138D5" w:rsidRPr="0046137C" w:rsidTr="005F145D">
        <w:trPr>
          <w:cantSplit/>
          <w:trHeight w:val="480"/>
        </w:trPr>
        <w:tc>
          <w:tcPr>
            <w:tcW w:w="5415" w:type="dxa"/>
            <w:vMerge/>
          </w:tcPr>
          <w:p w:rsidR="005138D5" w:rsidRPr="0046137C" w:rsidRDefault="005138D5" w:rsidP="00A80BB2">
            <w:pPr>
              <w:pStyle w:val="Tabellinnehll"/>
            </w:pPr>
          </w:p>
        </w:tc>
        <w:tc>
          <w:tcPr>
            <w:tcW w:w="2409" w:type="dxa"/>
          </w:tcPr>
          <w:sdt>
            <w:sdtPr>
              <w:alias w:val="Datum ledtext"/>
              <w:tag w:val="Vårt datum ledtext"/>
              <w:id w:val="-458876617"/>
              <w:placeholder>
                <w:docPart w:val="E0839F10BC8B4F1DB7248A0C839D7CAA"/>
              </w:placeholder>
              <w:dataBinding w:xpath="/FORMsoft[1]/LabelOurDate[1]" w:storeItemID="{0C51AE3A-97AB-4E59-8CBD-BD8F06016390}"/>
              <w:text/>
            </w:sdtPr>
            <w:sdtEndPr/>
            <w:sdtContent>
              <w:p w:rsidR="005138D5" w:rsidRPr="0046137C" w:rsidRDefault="0046137C" w:rsidP="00A80BB2">
                <w:pPr>
                  <w:pStyle w:val="Sidhuvudledtext"/>
                </w:pPr>
                <w:r>
                  <w:t>Datum</w:t>
                </w:r>
              </w:p>
            </w:sdtContent>
          </w:sdt>
          <w:p w:rsidR="005138D5" w:rsidRPr="0046137C" w:rsidRDefault="00B17FC6" w:rsidP="000C6665">
            <w:pPr>
              <w:pStyle w:val="Sidhuvud"/>
            </w:pPr>
            <w:sdt>
              <w:sdtPr>
                <w:alias w:val="Datum"/>
                <w:tag w:val="Vårt datum"/>
                <w:id w:val="1968157071"/>
                <w:placeholder>
                  <w:docPart w:val="CF5931F6CF0E458C96AE1E3D45AE7C1F"/>
                </w:placeholder>
                <w:dataBinding w:prefixMappings="" w:xpath="/FORMsoft[1]/OurDate[1]" w:storeItemID="{0C51AE3A-97AB-4E59-8CBD-BD8F06016390}"/>
                <w:date w:fullDate="2019-12-03T00:00:00Z">
                  <w:dateFormat w:val="yyyy-MM-dd"/>
                  <w:lid w:val="sv-SE"/>
                  <w:storeMappedDataAs w:val="dateTime"/>
                  <w:calendar w:val="gregorian"/>
                </w:date>
              </w:sdtPr>
              <w:sdtEndPr/>
              <w:sdtContent>
                <w:r w:rsidR="00ED306B">
                  <w:t>2019-</w:t>
                </w:r>
                <w:r w:rsidR="000C6665">
                  <w:t>12-03</w:t>
                </w:r>
              </w:sdtContent>
            </w:sdt>
          </w:p>
        </w:tc>
        <w:tc>
          <w:tcPr>
            <w:tcW w:w="2608" w:type="dxa"/>
            <w:gridSpan w:val="2"/>
          </w:tcPr>
          <w:sdt>
            <w:sdtPr>
              <w:alias w:val="Diarienummer ledtext"/>
              <w:tag w:val="Vår referens ledtext"/>
              <w:id w:val="315458099"/>
              <w:placeholder>
                <w:docPart w:val="C491DC5CEC0C427792396C00809CEC36"/>
              </w:placeholder>
              <w:showingPlcHdr/>
              <w:dataBinding w:xpath="/FORMsoft[1]/LabelOurReference[1]" w:storeItemID="{0C51AE3A-97AB-4E59-8CBD-BD8F06016390}"/>
              <w:text/>
            </w:sdtPr>
            <w:sdtEndPr/>
            <w:sdtContent>
              <w:p w:rsidR="00F60EEF" w:rsidRPr="0046137C" w:rsidRDefault="00BE7E4D" w:rsidP="00F60EEF">
                <w:pPr>
                  <w:pStyle w:val="Sidhuvudledtext"/>
                </w:pPr>
                <w:r w:rsidRPr="0046137C">
                  <w:rPr>
                    <w:rStyle w:val="Platshllartext"/>
                  </w:rPr>
                  <w:t xml:space="preserve"> </w:t>
                </w:r>
              </w:p>
            </w:sdtContent>
          </w:sdt>
          <w:sdt>
            <w:sdtPr>
              <w:alias w:val="Diarienummer"/>
              <w:tag w:val="Vår referens"/>
              <w:id w:val="-1264759638"/>
              <w:placeholder>
                <w:docPart w:val="45D449C5F1954F9FBA587CE040733495"/>
              </w:placeholder>
              <w:showingPlcHdr/>
              <w:dataBinding w:xpath="/FORMsoft[1]/OurReference[1]" w:storeItemID="{0C51AE3A-97AB-4E59-8CBD-BD8F06016390}"/>
              <w:text/>
            </w:sdtPr>
            <w:sdtEndPr/>
            <w:sdtContent>
              <w:p w:rsidR="005138D5" w:rsidRPr="0046137C" w:rsidRDefault="00BE7E4D" w:rsidP="009C40F5">
                <w:pPr>
                  <w:pStyle w:val="Sidhuvud"/>
                </w:pPr>
                <w:r w:rsidRPr="0046137C">
                  <w:rPr>
                    <w:rStyle w:val="Platshllartext"/>
                  </w:rPr>
                  <w:t xml:space="preserve"> </w:t>
                </w:r>
              </w:p>
            </w:sdtContent>
          </w:sdt>
        </w:tc>
      </w:tr>
      <w:tr w:rsidR="005138D5" w:rsidRPr="0046137C" w:rsidTr="005F145D">
        <w:trPr>
          <w:cantSplit/>
          <w:trHeight w:val="480"/>
        </w:trPr>
        <w:tc>
          <w:tcPr>
            <w:tcW w:w="5415" w:type="dxa"/>
            <w:vMerge/>
            <w:vAlign w:val="bottom"/>
          </w:tcPr>
          <w:p w:rsidR="005138D5" w:rsidRPr="0046137C" w:rsidRDefault="005138D5" w:rsidP="00A80BB2">
            <w:pPr>
              <w:pStyle w:val="Sidhuvud"/>
              <w:rPr>
                <w:b/>
                <w:bCs/>
              </w:rPr>
            </w:pPr>
          </w:p>
        </w:tc>
        <w:tc>
          <w:tcPr>
            <w:tcW w:w="2409" w:type="dxa"/>
          </w:tcPr>
          <w:p w:rsidR="005138D5" w:rsidRPr="0046137C" w:rsidRDefault="005138D5" w:rsidP="00A80BB2">
            <w:pPr>
              <w:pStyle w:val="Sidhuvudledtext"/>
            </w:pPr>
          </w:p>
          <w:p w:rsidR="005138D5" w:rsidRPr="0046137C" w:rsidRDefault="005138D5" w:rsidP="00A80BB2">
            <w:pPr>
              <w:pStyle w:val="Sidhuvud"/>
            </w:pPr>
          </w:p>
        </w:tc>
        <w:tc>
          <w:tcPr>
            <w:tcW w:w="2608" w:type="dxa"/>
            <w:gridSpan w:val="2"/>
          </w:tcPr>
          <w:p w:rsidR="005138D5" w:rsidRPr="0046137C" w:rsidRDefault="005138D5" w:rsidP="00A80BB2">
            <w:pPr>
              <w:pStyle w:val="Sidhuvudledtext"/>
            </w:pPr>
          </w:p>
          <w:p w:rsidR="005138D5" w:rsidRPr="0046137C" w:rsidRDefault="005138D5" w:rsidP="00A80BB2">
            <w:pPr>
              <w:pStyle w:val="Sidhuvud"/>
            </w:pPr>
          </w:p>
        </w:tc>
      </w:tr>
      <w:tr w:rsidR="005138D5" w:rsidRPr="0046137C" w:rsidTr="00F02CC3">
        <w:trPr>
          <w:cantSplit/>
          <w:trHeight w:hRule="exact" w:val="240"/>
        </w:trPr>
        <w:tc>
          <w:tcPr>
            <w:tcW w:w="10432" w:type="dxa"/>
            <w:gridSpan w:val="4"/>
          </w:tcPr>
          <w:p w:rsidR="005138D5" w:rsidRPr="0046137C" w:rsidRDefault="005138D5" w:rsidP="00A80BB2">
            <w:pPr>
              <w:pStyle w:val="Sidhuvud"/>
            </w:pPr>
          </w:p>
        </w:tc>
      </w:tr>
      <w:tr w:rsidR="005138D5" w:rsidRPr="0046137C" w:rsidTr="005F145D">
        <w:trPr>
          <w:cantSplit/>
          <w:trHeight w:hRule="exact" w:val="1200"/>
        </w:trPr>
        <w:tc>
          <w:tcPr>
            <w:tcW w:w="5415" w:type="dxa"/>
          </w:tcPr>
          <w:p w:rsidR="005138D5" w:rsidRPr="0046137C" w:rsidRDefault="0046137C" w:rsidP="00D32FA5">
            <w:pPr>
              <w:pStyle w:val="Sidhuvudledtext"/>
            </w:pPr>
            <w:r>
              <w:t>Handläggare</w:t>
            </w:r>
          </w:p>
          <w:p w:rsidR="00D32FA5" w:rsidRPr="0046137C" w:rsidRDefault="0046137C" w:rsidP="00A80BB2">
            <w:pPr>
              <w:pStyle w:val="Sidhuvud"/>
            </w:pPr>
            <w:r>
              <w:t>Johanna Lilja, 0456-81 61 21</w:t>
            </w:r>
          </w:p>
          <w:p w:rsidR="00DF79CE" w:rsidRPr="0046137C" w:rsidRDefault="0046137C" w:rsidP="00A80BB2">
            <w:pPr>
              <w:pStyle w:val="Sidhuvud"/>
            </w:pPr>
            <w:r>
              <w:t>johanna.lilja@solvesborg.se</w:t>
            </w:r>
          </w:p>
        </w:tc>
        <w:tc>
          <w:tcPr>
            <w:tcW w:w="5017" w:type="dxa"/>
            <w:gridSpan w:val="3"/>
          </w:tcPr>
          <w:p w:rsidR="005138D5" w:rsidRPr="0046137C" w:rsidRDefault="0046137C" w:rsidP="00A80BB2">
            <w:pPr>
              <w:pStyle w:val="Sidhuvud"/>
            </w:pPr>
            <w:r>
              <w:t>Lokala BRÅ</w:t>
            </w:r>
          </w:p>
        </w:tc>
      </w:tr>
      <w:tr w:rsidR="005138D5" w:rsidRPr="0046137C" w:rsidTr="00F02CC3">
        <w:trPr>
          <w:cantSplit/>
          <w:trHeight w:hRule="exact" w:val="240"/>
        </w:trPr>
        <w:tc>
          <w:tcPr>
            <w:tcW w:w="10432" w:type="dxa"/>
            <w:gridSpan w:val="4"/>
          </w:tcPr>
          <w:p w:rsidR="005138D5" w:rsidRPr="0046137C" w:rsidRDefault="005138D5" w:rsidP="00A80BB2">
            <w:pPr>
              <w:pStyle w:val="Sidhuvud"/>
            </w:pPr>
          </w:p>
        </w:tc>
      </w:tr>
    </w:tbl>
    <w:sdt>
      <w:sdtPr>
        <w:alias w:val="Titel"/>
        <w:tag w:val="Start"/>
        <w:id w:val="578957759"/>
        <w:placeholder>
          <w:docPart w:val="FD23A0E0D71E4A7099B1D434DF20B371"/>
        </w:placeholder>
        <w:dataBinding w:prefixMappings="xmlns:ns0='http://purl.org/dc/elements/1.1/' xmlns:ns1='http://schemas.openxmlformats.org/package/2006/metadata/core-properties' " w:xpath="/ns1:coreProperties[1]/ns0:title[1]" w:storeItemID="{6C3C8BC8-F283-45AE-878A-BAB7291924A1}"/>
        <w:text/>
      </w:sdtPr>
      <w:sdtEndPr/>
      <w:sdtContent>
        <w:p w:rsidR="00F10101" w:rsidRPr="0046137C" w:rsidRDefault="0046137C" w:rsidP="00F10101">
          <w:pPr>
            <w:pStyle w:val="Rubrik1"/>
          </w:pPr>
          <w:r>
            <w:t>LOKALA BROTTSFÖREBYGGANDE RÅDET</w:t>
          </w:r>
        </w:p>
      </w:sdtContent>
    </w:sdt>
    <w:p w:rsidR="00F46029" w:rsidRPr="0046137C" w:rsidRDefault="00F46029" w:rsidP="00F46029">
      <w:pPr>
        <w:pStyle w:val="Rubrik2"/>
        <w:numPr>
          <w:ilvl w:val="0"/>
          <w:numId w:val="0"/>
        </w:numPr>
        <w:ind w:left="488" w:hanging="488"/>
      </w:pPr>
    </w:p>
    <w:tbl>
      <w:tblPr>
        <w:tblW w:w="5344" w:type="pct"/>
        <w:tblLayout w:type="fixed"/>
        <w:tblCellMar>
          <w:top w:w="28" w:type="dxa"/>
          <w:left w:w="57" w:type="dxa"/>
          <w:bottom w:w="57" w:type="dxa"/>
          <w:right w:w="57" w:type="dxa"/>
        </w:tblCellMar>
        <w:tblLook w:val="01E0" w:firstRow="1" w:lastRow="1" w:firstColumn="1" w:lastColumn="1" w:noHBand="0" w:noVBand="0"/>
        <w:tblCaption w:val="Mötesuppgifter"/>
        <w:tblDescription w:val="Plats, datum och deltagare"/>
      </w:tblPr>
      <w:tblGrid>
        <w:gridCol w:w="1169"/>
        <w:gridCol w:w="3129"/>
        <w:gridCol w:w="3640"/>
      </w:tblGrid>
      <w:tr w:rsidR="008A7692" w:rsidRPr="0046137C" w:rsidTr="0046137C">
        <w:trPr>
          <w:cantSplit/>
          <w:trHeight w:val="240"/>
        </w:trPr>
        <w:tc>
          <w:tcPr>
            <w:tcW w:w="1169" w:type="dxa"/>
          </w:tcPr>
          <w:p w:rsidR="008A7692" w:rsidRPr="0046137C" w:rsidRDefault="008A7692" w:rsidP="008A7692">
            <w:pPr>
              <w:pStyle w:val="Tabellrubrik"/>
            </w:pPr>
            <w:r w:rsidRPr="0046137C">
              <w:t>Datum</w:t>
            </w:r>
          </w:p>
        </w:tc>
        <w:tc>
          <w:tcPr>
            <w:tcW w:w="6769" w:type="dxa"/>
            <w:gridSpan w:val="2"/>
          </w:tcPr>
          <w:p w:rsidR="008A7692" w:rsidRPr="0046137C" w:rsidRDefault="000C6665" w:rsidP="008A7692">
            <w:pPr>
              <w:pStyle w:val="Tabellinnehll"/>
            </w:pPr>
            <w:r>
              <w:t>27 november</w:t>
            </w:r>
            <w:r w:rsidR="0046137C">
              <w:t xml:space="preserve"> 2019</w:t>
            </w:r>
          </w:p>
        </w:tc>
      </w:tr>
      <w:tr w:rsidR="00E6431B" w:rsidRPr="0046137C" w:rsidTr="0046137C">
        <w:trPr>
          <w:cantSplit/>
          <w:trHeight w:val="240"/>
        </w:trPr>
        <w:tc>
          <w:tcPr>
            <w:tcW w:w="1169" w:type="dxa"/>
          </w:tcPr>
          <w:p w:rsidR="00E6431B" w:rsidRPr="0046137C" w:rsidRDefault="00E6431B" w:rsidP="008A7692">
            <w:pPr>
              <w:pStyle w:val="Tabellrubrik"/>
            </w:pPr>
            <w:r w:rsidRPr="0046137C">
              <w:t>Tid</w:t>
            </w:r>
          </w:p>
        </w:tc>
        <w:tc>
          <w:tcPr>
            <w:tcW w:w="6769" w:type="dxa"/>
            <w:gridSpan w:val="2"/>
          </w:tcPr>
          <w:p w:rsidR="00E6431B" w:rsidRPr="0046137C" w:rsidRDefault="0046137C" w:rsidP="00ED306B">
            <w:pPr>
              <w:pStyle w:val="Tabellinnehll"/>
            </w:pPr>
            <w:r>
              <w:t>1</w:t>
            </w:r>
            <w:r w:rsidR="00ED306B">
              <w:t>3</w:t>
            </w:r>
            <w:r>
              <w:t>:00</w:t>
            </w:r>
            <w:r w:rsidR="000C6665">
              <w:t>-15:00</w:t>
            </w:r>
          </w:p>
        </w:tc>
      </w:tr>
      <w:tr w:rsidR="00E6431B" w:rsidRPr="0046137C" w:rsidTr="0046137C">
        <w:trPr>
          <w:cantSplit/>
          <w:trHeight w:val="240"/>
        </w:trPr>
        <w:tc>
          <w:tcPr>
            <w:tcW w:w="1169" w:type="dxa"/>
          </w:tcPr>
          <w:p w:rsidR="00E6431B" w:rsidRPr="0046137C" w:rsidRDefault="00E6431B" w:rsidP="006235A6">
            <w:pPr>
              <w:pStyle w:val="Tabellrubrik"/>
            </w:pPr>
            <w:r w:rsidRPr="0046137C">
              <w:t>Plats</w:t>
            </w:r>
          </w:p>
        </w:tc>
        <w:tc>
          <w:tcPr>
            <w:tcW w:w="6769" w:type="dxa"/>
            <w:gridSpan w:val="2"/>
          </w:tcPr>
          <w:p w:rsidR="00E6431B" w:rsidRPr="0046137C" w:rsidRDefault="0046137C" w:rsidP="006235A6">
            <w:pPr>
              <w:pStyle w:val="Tabellinnehll"/>
            </w:pPr>
            <w:r>
              <w:t>Lageråssalen</w:t>
            </w:r>
          </w:p>
        </w:tc>
      </w:tr>
      <w:tr w:rsidR="008A7692" w:rsidRPr="0046137C" w:rsidTr="0046137C">
        <w:trPr>
          <w:cantSplit/>
          <w:trHeight w:val="240"/>
        </w:trPr>
        <w:tc>
          <w:tcPr>
            <w:tcW w:w="1169" w:type="dxa"/>
          </w:tcPr>
          <w:p w:rsidR="008A7692" w:rsidRPr="0046137C" w:rsidRDefault="008A7692" w:rsidP="008A7692">
            <w:pPr>
              <w:pStyle w:val="Tabellrubrik"/>
            </w:pPr>
            <w:r w:rsidRPr="0046137C">
              <w:t>Deltagare</w:t>
            </w:r>
          </w:p>
        </w:tc>
        <w:tc>
          <w:tcPr>
            <w:tcW w:w="3129" w:type="dxa"/>
          </w:tcPr>
          <w:p w:rsidR="008A7692" w:rsidRDefault="0046137C" w:rsidP="00A1586E">
            <w:pPr>
              <w:pStyle w:val="Tabellinnehll"/>
            </w:pPr>
            <w:r>
              <w:t>Louise Erixon, SD</w:t>
            </w:r>
          </w:p>
          <w:p w:rsidR="0046137C" w:rsidRDefault="00ED306B" w:rsidP="00A1586E">
            <w:pPr>
              <w:pStyle w:val="Tabellinnehll"/>
            </w:pPr>
            <w:r>
              <w:t>Paul Andersson</w:t>
            </w:r>
            <w:r w:rsidR="0046137C">
              <w:t>, M</w:t>
            </w:r>
          </w:p>
          <w:p w:rsidR="0046137C" w:rsidRDefault="00ED306B" w:rsidP="00A1586E">
            <w:pPr>
              <w:pStyle w:val="Tabellinnehll"/>
            </w:pPr>
            <w:r>
              <w:t>Roine Olsson</w:t>
            </w:r>
            <w:r w:rsidR="0046137C">
              <w:t>, S</w:t>
            </w:r>
          </w:p>
          <w:p w:rsidR="00ED306B" w:rsidRDefault="00ED306B" w:rsidP="00A1586E">
            <w:pPr>
              <w:pStyle w:val="Tabellinnehll"/>
            </w:pPr>
            <w:r>
              <w:t>Robert Lindén, SD</w:t>
            </w:r>
          </w:p>
          <w:p w:rsidR="00DD069E" w:rsidRDefault="0046137C" w:rsidP="00DD069E">
            <w:pPr>
              <w:pStyle w:val="Tabellinnehll"/>
            </w:pPr>
            <w:r>
              <w:t>Viveka Olofsson, S</w:t>
            </w:r>
          </w:p>
          <w:p w:rsidR="00ED306B" w:rsidRDefault="00ED306B" w:rsidP="00A1586E">
            <w:pPr>
              <w:pStyle w:val="Tabellinnehll"/>
            </w:pPr>
            <w:r>
              <w:t>Arne Bogren, M</w:t>
            </w:r>
          </w:p>
          <w:p w:rsidR="0046137C" w:rsidRDefault="00DD069E" w:rsidP="00A1586E">
            <w:pPr>
              <w:pStyle w:val="Tabellinnehll"/>
            </w:pPr>
            <w:r>
              <w:t>Kith Mårtensson, M</w:t>
            </w:r>
          </w:p>
          <w:p w:rsidR="0046137C" w:rsidRDefault="0046137C" w:rsidP="00A1586E">
            <w:pPr>
              <w:pStyle w:val="Tabellinnehll"/>
            </w:pPr>
            <w:r>
              <w:t>Hillevi Colliander, S</w:t>
            </w:r>
          </w:p>
          <w:p w:rsidR="0046137C" w:rsidRDefault="0046137C" w:rsidP="00A1586E">
            <w:pPr>
              <w:pStyle w:val="Tabellinnehll"/>
            </w:pPr>
            <w:r>
              <w:t>Rolf Engström, SoL</w:t>
            </w:r>
          </w:p>
          <w:p w:rsidR="0046137C" w:rsidRPr="0046137C" w:rsidRDefault="00ED306B" w:rsidP="00A1586E">
            <w:pPr>
              <w:pStyle w:val="Tabellinnehll"/>
            </w:pPr>
            <w:r>
              <w:t>Willy Söderdahl</w:t>
            </w:r>
            <w:r w:rsidR="0046137C">
              <w:t>, V</w:t>
            </w:r>
          </w:p>
        </w:tc>
        <w:tc>
          <w:tcPr>
            <w:tcW w:w="3640" w:type="dxa"/>
          </w:tcPr>
          <w:p w:rsidR="0046137C" w:rsidRDefault="00ED306B" w:rsidP="00A1586E">
            <w:pPr>
              <w:pStyle w:val="Tabellinnehll"/>
            </w:pPr>
            <w:r>
              <w:t xml:space="preserve">Max Staude, </w:t>
            </w:r>
            <w:r w:rsidR="0046137C">
              <w:t>kommunpolis</w:t>
            </w:r>
          </w:p>
          <w:p w:rsidR="00DD069E" w:rsidRDefault="00DD069E" w:rsidP="00A1586E">
            <w:pPr>
              <w:pStyle w:val="Tabellinnehll"/>
            </w:pPr>
            <w:r>
              <w:t>Lars Ericsson, kommunchef</w:t>
            </w:r>
          </w:p>
          <w:p w:rsidR="0046137C" w:rsidRDefault="0046137C" w:rsidP="0046137C">
            <w:pPr>
              <w:pStyle w:val="Tabellinnehll"/>
              <w:ind w:right="-290"/>
            </w:pPr>
            <w:r>
              <w:t>Anders Borgman, säkerhetssamordnare</w:t>
            </w:r>
          </w:p>
          <w:p w:rsidR="00ED306B" w:rsidRDefault="00ED306B" w:rsidP="0046137C">
            <w:pPr>
              <w:pStyle w:val="Tabellinnehll"/>
              <w:ind w:right="-290"/>
            </w:pPr>
            <w:r>
              <w:t>Ronja</w:t>
            </w:r>
            <w:r w:rsidR="009A6501">
              <w:t xml:space="preserve"> </w:t>
            </w:r>
            <w:r w:rsidR="00BC722B">
              <w:t>Johansson</w:t>
            </w:r>
            <w:r>
              <w:t>, praktikant hos A Borgman</w:t>
            </w:r>
          </w:p>
          <w:p w:rsidR="0046137C" w:rsidRPr="0046137C" w:rsidRDefault="0046137C" w:rsidP="0046137C">
            <w:pPr>
              <w:pStyle w:val="Tabellinnehll"/>
              <w:ind w:right="-290"/>
            </w:pPr>
            <w:r>
              <w:t>Johanna Lilja, sekreterare</w:t>
            </w:r>
          </w:p>
        </w:tc>
      </w:tr>
    </w:tbl>
    <w:p w:rsidR="008A7692" w:rsidRPr="0046137C" w:rsidRDefault="00C85604" w:rsidP="00C428D4">
      <w:pPr>
        <w:pStyle w:val="Rubrik2"/>
        <w:spacing w:before="360"/>
      </w:pPr>
      <w:r>
        <w:t>Mötet öppnas</w:t>
      </w:r>
    </w:p>
    <w:p w:rsidR="008A7692" w:rsidRPr="0046137C" w:rsidRDefault="008A7692" w:rsidP="00C428D4">
      <w:pPr>
        <w:pStyle w:val="Rubrik2"/>
      </w:pPr>
      <w:r w:rsidRPr="0046137C">
        <w:t>Dagordnin</w:t>
      </w:r>
      <w:r w:rsidR="00ED306B">
        <w:t>gen godkänns</w:t>
      </w:r>
    </w:p>
    <w:p w:rsidR="008A7692" w:rsidRPr="0046137C" w:rsidRDefault="00C85604" w:rsidP="00C428D4">
      <w:pPr>
        <w:pStyle w:val="Rubrik2"/>
      </w:pPr>
      <w:r>
        <w:t>Närvaro och justeringsperson</w:t>
      </w:r>
    </w:p>
    <w:p w:rsidR="008A7692" w:rsidRDefault="00ED306B" w:rsidP="00C428D4">
      <w:pPr>
        <w:pStyle w:val="Brdtext"/>
      </w:pPr>
      <w:r>
        <w:t>Viveka Olofsson</w:t>
      </w:r>
      <w:r w:rsidR="00C85604">
        <w:t xml:space="preserve"> utses till justeringsperson</w:t>
      </w:r>
    </w:p>
    <w:p w:rsidR="00683EBA" w:rsidRDefault="00C22ADC" w:rsidP="00683EBA">
      <w:pPr>
        <w:pStyle w:val="Rubrik2"/>
      </w:pPr>
      <w:r>
        <w:t>Genomgång av Trygghetsmätningen; Max Staude</w:t>
      </w:r>
    </w:p>
    <w:p w:rsidR="00357998" w:rsidRDefault="00357998" w:rsidP="00357998">
      <w:pPr>
        <w:pStyle w:val="Brdtext"/>
      </w:pPr>
      <w:r>
        <w:t>I stort visare trygghetsmätningen på en ökad otrygghet samtidigt som det är en minskad faktisk brottslighet. De stora problemen uppges vara nedskräpning, ungdomsgäng, b</w:t>
      </w:r>
      <w:r w:rsidR="005B53DE">
        <w:t xml:space="preserve">uskörning, inbrottsrädsla, missbruksproblematik och oro för våld. </w:t>
      </w:r>
    </w:p>
    <w:p w:rsidR="00357998" w:rsidRDefault="00357998" w:rsidP="00357998">
      <w:pPr>
        <w:pStyle w:val="Brdtext"/>
      </w:pPr>
      <w:r>
        <w:t xml:space="preserve">Vad beror det på? Oron är stor, har ökat hos allmänheten, trots att andelen som utsatts för brott är väldigt låg. Gammelmedias, alternativ medias (t ex </w:t>
      </w:r>
      <w:r>
        <w:lastRenderedPageBreak/>
        <w:t>Flashback) och sociala mediers rapportering av incidenter gör att uppfattningen om att man är otrygg ökar.</w:t>
      </w:r>
    </w:p>
    <w:p w:rsidR="00357998" w:rsidRDefault="00357998" w:rsidP="00357998">
      <w:pPr>
        <w:pStyle w:val="Brdtext"/>
      </w:pPr>
      <w:r>
        <w:t>Polisen måste bli bättre på att bemöta och informera om vad som görs och ä</w:t>
      </w:r>
      <w:r w:rsidR="00E86D1D">
        <w:t>ven bemöta felaktig information på t ex Facebooksidan. Men man behöver också bli bättre på att använda Instagram då många ungdomar använder detta istället för Facebook.</w:t>
      </w:r>
    </w:p>
    <w:p w:rsidR="00357998" w:rsidRDefault="00357998" w:rsidP="00357998">
      <w:pPr>
        <w:pStyle w:val="Brdtext"/>
      </w:pPr>
      <w:r>
        <w:t>Vad gäller Sölvesborg finns t ex gäng, eller förgreningar från kriminella nätverk i t ex Kristianstad och Malmö, men det är inga stora grupperingar.</w:t>
      </w:r>
    </w:p>
    <w:p w:rsidR="0058585A" w:rsidRDefault="0058585A" w:rsidP="00357998">
      <w:pPr>
        <w:pStyle w:val="Brdtext"/>
      </w:pPr>
      <w:r>
        <w:t>Problematiken kring droger kräver samverkan för att följa upp missbrukare (som ofta även är livstilskriminella). Det är svårt med evidensbaserade åtgärder, ofta är det stora brister i forskningen kring detta. Det går inte att rakt av plocka metoder från utlandet och förutsätta att det fungerar hos oss.</w:t>
      </w:r>
      <w:r>
        <w:br/>
        <w:t>Det finns även krafter i samhället som verkar för att legalisera knarket, det är lätt att komma över knark via nätet men även med fysiska säljare. Det finns alltså många vägar in.</w:t>
      </w:r>
      <w:r>
        <w:br/>
      </w:r>
      <w:r w:rsidR="00357998">
        <w:t>Den lokal som tidigare diskuterats gör man tillslag i, men man skulle kunna ta med denna i Medborgarlöftet för att kanske kunna lägga ännu mer resurser på att kontrollera den.</w:t>
      </w:r>
    </w:p>
    <w:p w:rsidR="00E86D1D" w:rsidRDefault="00E86D1D" w:rsidP="00357998">
      <w:pPr>
        <w:pStyle w:val="Brdtext"/>
      </w:pPr>
      <w:r>
        <w:t xml:space="preserve">Växande problem med buskörning (epatraktorer/a-traktorer) både i stan och på Listerlandet. I Hällevik uppger man att man pratat med föräldrar, men att de inte bryr sig. </w:t>
      </w:r>
      <w:r>
        <w:br/>
        <w:t xml:space="preserve">I utkanten av kommunen uppger man att man känner sig tryggare, samtidigt som man inte tycker att polisen bryr sig om ev problem man har. </w:t>
      </w:r>
    </w:p>
    <w:p w:rsidR="00045BBD" w:rsidRDefault="00E86D1D" w:rsidP="00357998">
      <w:pPr>
        <w:pStyle w:val="Brdtext"/>
        <w:rPr>
          <w:i/>
          <w:color w:val="FF0000"/>
        </w:rPr>
      </w:pPr>
      <w:r>
        <w:t>Nedskräpning – vad innebär det? Flera på mötet anser inte att det är så nedskräpat, men kan man i enkäten avse t ex klotter?</w:t>
      </w:r>
      <w:r w:rsidR="0058585A">
        <w:t xml:space="preserve"> Viveka informerar om att parkenheten städar lite varje dag och tömmer papperskorgar 3 dagar/vecka. </w:t>
      </w:r>
      <w:r w:rsidR="0058585A">
        <w:br/>
        <w:t xml:space="preserve">Runt Hjortakroken är det stora problem med hundbajspåsarna som slängs i skogen. Villaföreningen har har satt </w:t>
      </w:r>
      <w:r w:rsidR="00045BBD">
        <w:t>upp en egen tunna som de tömmer.</w:t>
      </w:r>
      <w:r w:rsidR="0058585A">
        <w:br/>
      </w:r>
      <w:r w:rsidR="0058585A" w:rsidRPr="0058585A">
        <w:rPr>
          <w:i/>
          <w:color w:val="FF0000"/>
        </w:rPr>
        <w:t>(Anders Borgman ser till att det kommer upp en enkät på facebook/hemsida om vad som avses med nedskräpning.</w:t>
      </w:r>
    </w:p>
    <w:p w:rsidR="00E86D1D" w:rsidRDefault="00045BBD" w:rsidP="00357998">
      <w:pPr>
        <w:pStyle w:val="Brdtext"/>
      </w:pPr>
      <w:r>
        <w:rPr>
          <w:i/>
          <w:color w:val="FF0000"/>
        </w:rPr>
        <w:t>Lars Ericsson kontaktar AME/Tekniska för att höra om ev punktinsats kan göras runt gc-vägarna vid Kanehall/Skogen/Hjortakroken</w:t>
      </w:r>
      <w:r w:rsidR="0058585A" w:rsidRPr="0058585A">
        <w:rPr>
          <w:i/>
          <w:color w:val="FF0000"/>
        </w:rPr>
        <w:t>)</w:t>
      </w:r>
    </w:p>
    <w:p w:rsidR="00E86D1D" w:rsidRDefault="00E86D1D" w:rsidP="00357998">
      <w:pPr>
        <w:pStyle w:val="Brdtext"/>
      </w:pPr>
      <w:r>
        <w:t xml:space="preserve">Trygghetsmätningen </w:t>
      </w:r>
      <w:r w:rsidR="0058585A">
        <w:t>görs bland kommuninvånare från 16 år och uppåt. Totalt har man fått in 576 svar och av dessa är 42 st svarande under 19 år. Det innebär tyvärr att ungdomarnas svarsprocent inte är så stor.</w:t>
      </w:r>
      <w:r w:rsidR="0058585A">
        <w:br/>
        <w:t>Max och Anders kommer att ha en gemensam pressträff om Trygghetsmätningen.</w:t>
      </w:r>
    </w:p>
    <w:p w:rsidR="00E86D1D" w:rsidRDefault="0076441F" w:rsidP="00357998">
      <w:pPr>
        <w:pStyle w:val="Brdtext"/>
      </w:pPr>
      <w:r>
        <w:t>Tryggare Skola – Borgman kommer att informera mer om projektet när man kommit lite längre, för att visa vad man gör.</w:t>
      </w:r>
      <w:r w:rsidR="00E86D1D">
        <w:br/>
      </w:r>
      <w:r w:rsidR="00E86D1D">
        <w:lastRenderedPageBreak/>
        <w:t>Redan nu kan man dock säga att bättre ANDT-arbete krävs ute på skolorna. För att minska problematiken för de i 16-25 årsåldern behöver man sätta in insatser tidigare. Måste vara en samverkan mellan polis, kommun, m fl.</w:t>
      </w:r>
    </w:p>
    <w:p w:rsidR="00E86D1D" w:rsidRDefault="00E86D1D" w:rsidP="00357998">
      <w:pPr>
        <w:pStyle w:val="Brdtext"/>
      </w:pPr>
      <w:r>
        <w:t xml:space="preserve">Trygghetsmöten – ev lägga in i de Byamöten som planeras. </w:t>
      </w:r>
    </w:p>
    <w:p w:rsidR="00E86D1D" w:rsidRDefault="00E86D1D" w:rsidP="00357998">
      <w:pPr>
        <w:pStyle w:val="Brdtext"/>
      </w:pPr>
      <w:r>
        <w:t>Mobila poliskontoret (husbilen) trafikerar inte Sölvesborg just nu.</w:t>
      </w:r>
    </w:p>
    <w:p w:rsidR="005B53DE" w:rsidRPr="00357998" w:rsidRDefault="00E86D1D" w:rsidP="00357998">
      <w:pPr>
        <w:pStyle w:val="Brdtext"/>
      </w:pPr>
      <w:r>
        <w:t>Ser ut som om man kan komma att få fler polisresurser framöver. Polisen har också fått en ny, drivande chef i Karlshamn.</w:t>
      </w:r>
      <w:r w:rsidR="0058585A">
        <w:br/>
      </w:r>
    </w:p>
    <w:p w:rsidR="008A7692" w:rsidRDefault="00C22ADC" w:rsidP="00C428D4">
      <w:pPr>
        <w:pStyle w:val="Rubrik2"/>
      </w:pPr>
      <w:r>
        <w:t>Planer och dokument som behöver revideras</w:t>
      </w:r>
      <w:r w:rsidR="00C85604">
        <w:t xml:space="preserve">; </w:t>
      </w:r>
      <w:r w:rsidR="00ED306B">
        <w:t>Anders Borgman</w:t>
      </w:r>
      <w:r>
        <w:t xml:space="preserve"> och Lars Ericsson</w:t>
      </w:r>
    </w:p>
    <w:p w:rsidR="00F441F5" w:rsidRDefault="0058585A" w:rsidP="005501AB">
      <w:pPr>
        <w:pStyle w:val="Brdtext"/>
      </w:pPr>
      <w:r>
        <w:t>-Lokalt brottsförebyggande program (2007)</w:t>
      </w:r>
    </w:p>
    <w:p w:rsidR="0058585A" w:rsidRDefault="0058585A" w:rsidP="005501AB">
      <w:pPr>
        <w:pStyle w:val="Brdtext"/>
      </w:pPr>
      <w:r>
        <w:t>-Samverkansöverenskommelse (2017-01-01—2020-12-31)</w:t>
      </w:r>
    </w:p>
    <w:p w:rsidR="0058585A" w:rsidRDefault="0058585A" w:rsidP="005501AB">
      <w:pPr>
        <w:pStyle w:val="Brdtext"/>
      </w:pPr>
      <w:r>
        <w:t>-Medborgarlöfte (årsvis)</w:t>
      </w:r>
    </w:p>
    <w:p w:rsidR="0058585A" w:rsidRDefault="0058585A" w:rsidP="005501AB">
      <w:pPr>
        <w:pStyle w:val="Brdtext"/>
      </w:pPr>
      <w:r>
        <w:t>-Handlingsplan (årsvis)</w:t>
      </w:r>
    </w:p>
    <w:p w:rsidR="0058585A" w:rsidRDefault="0076441F" w:rsidP="005501AB">
      <w:pPr>
        <w:pStyle w:val="Brdtext"/>
      </w:pPr>
      <w:r>
        <w:t>Medborgarlöfte och handlingsplan bör förlängas ett halvår för att kunna jobba fram nya dokument som ska beslutas av politiken.</w:t>
      </w:r>
    </w:p>
    <w:p w:rsidR="00F441F5" w:rsidRPr="005501AB" w:rsidRDefault="00F441F5" w:rsidP="005501AB">
      <w:pPr>
        <w:pStyle w:val="Brdtext"/>
      </w:pPr>
    </w:p>
    <w:p w:rsidR="00F441F5" w:rsidRDefault="00C22ADC" w:rsidP="00F441F5">
      <w:pPr>
        <w:pStyle w:val="Rubrik2"/>
      </w:pPr>
      <w:r>
        <w:t>Nya uppdrag – övrig information</w:t>
      </w:r>
    </w:p>
    <w:p w:rsidR="00AF220C" w:rsidRDefault="00AF220C" w:rsidP="0076441F">
      <w:pPr>
        <w:pStyle w:val="Brdtext"/>
      </w:pPr>
      <w:r>
        <w:t xml:space="preserve">- Ronja </w:t>
      </w:r>
      <w:r w:rsidR="006B3FB8">
        <w:t>presenterar</w:t>
      </w:r>
      <w:r>
        <w:t xml:space="preserve"> en dragning om</w:t>
      </w:r>
      <w:r w:rsidR="006B3FB8">
        <w:t xml:space="preserve"> utemiljön och utomhusstörningar i Sölvesborgs kommun. Se bilaga.</w:t>
      </w:r>
      <w:bookmarkStart w:id="0" w:name="_GoBack"/>
      <w:bookmarkEnd w:id="0"/>
    </w:p>
    <w:p w:rsidR="00674530" w:rsidRDefault="0076441F" w:rsidP="0076441F">
      <w:pPr>
        <w:pStyle w:val="Brdtext"/>
      </w:pPr>
      <w:r>
        <w:t xml:space="preserve">- </w:t>
      </w:r>
      <w:r w:rsidR="00C22ADC">
        <w:t>Trygghetsvandring den 3 december kl.18:00 i centrala Sölvesborg (samma runda tas sen av tjänstemän den 5 december kl.10:00)</w:t>
      </w:r>
    </w:p>
    <w:p w:rsidR="0076441F" w:rsidRDefault="0076441F" w:rsidP="00C428D4">
      <w:pPr>
        <w:pStyle w:val="Brdtext"/>
      </w:pPr>
      <w:r>
        <w:t xml:space="preserve"> - Hot och hat mot förtroendevalda – Anders Borgman har köpt in föreläsning (länk till en 6-timmarsutbildning) som kommer att distribueras till partiernas gruppledare för vidare distribution inom respektive parti.</w:t>
      </w:r>
    </w:p>
    <w:p w:rsidR="0076441F" w:rsidRDefault="0076441F" w:rsidP="00C428D4">
      <w:pPr>
        <w:pStyle w:val="Brdtext"/>
      </w:pPr>
      <w:r>
        <w:t>- Tryggare Skola på Bokelund – en 60-sidig rapport är framtagen – gediget arbete som ger både ris och ros. Man ska ha en ny träff den 4 december och fas 2 av projektet blir att själva ta till oss informationen för att kunna genomföra samma arbete på andra skolor.</w:t>
      </w:r>
    </w:p>
    <w:p w:rsidR="0076441F" w:rsidRDefault="0076441F" w:rsidP="0076441F">
      <w:pPr>
        <w:rPr>
          <w:rFonts w:ascii="Overpass" w:hAnsi="Overpass" w:cs="Calibri"/>
          <w:color w:val="auto"/>
        </w:rPr>
      </w:pPr>
      <w:r>
        <w:t>- Fyra st inbrott på kort tid på Derome</w:t>
      </w:r>
      <w:r w:rsidR="00045BBD">
        <w:t xml:space="preserve"> (trävaror)</w:t>
      </w:r>
      <w:r>
        <w:t xml:space="preserve">. </w:t>
      </w:r>
      <w:r w:rsidR="00045BBD">
        <w:rPr>
          <w:rFonts w:ascii="Overpass" w:hAnsi="Overpass"/>
        </w:rPr>
        <w:t>Fordon har</w:t>
      </w:r>
      <w:r>
        <w:rPr>
          <w:rFonts w:ascii="Overpass" w:hAnsi="Overpass"/>
        </w:rPr>
        <w:t xml:space="preserve"> kört in på GC-vägen väster om anläggningen (f d järnvägsspåret Älmhult-Sölvesborg). Från Blekingevägen finns ett ”fordonshinder” vid infart på GC-vägen</w:t>
      </w:r>
      <w:r w:rsidR="00045BBD">
        <w:rPr>
          <w:rFonts w:ascii="Overpass" w:hAnsi="Overpass"/>
        </w:rPr>
        <w:t>,</w:t>
      </w:r>
      <w:r>
        <w:rPr>
          <w:rFonts w:ascii="Overpass" w:hAnsi="Overpass"/>
        </w:rPr>
        <w:t xml:space="preserve"> men som ej är låsbar och ej heller täcker hela banvidden.</w:t>
      </w:r>
    </w:p>
    <w:p w:rsidR="0076441F" w:rsidRDefault="0076441F" w:rsidP="0076441F">
      <w:pPr>
        <w:pStyle w:val="Brdtext"/>
      </w:pPr>
      <w:r>
        <w:rPr>
          <w:i/>
          <w:color w:val="FF0000"/>
        </w:rPr>
        <w:t xml:space="preserve"> (L</w:t>
      </w:r>
      <w:r w:rsidRPr="0076441F">
        <w:rPr>
          <w:i/>
          <w:color w:val="FF0000"/>
        </w:rPr>
        <w:t>ars tar frågan vidare till Tekniska avdelningen.</w:t>
      </w:r>
      <w:r>
        <w:rPr>
          <w:i/>
          <w:color w:val="FF0000"/>
        </w:rPr>
        <w:t>)</w:t>
      </w:r>
    </w:p>
    <w:p w:rsidR="0076441F" w:rsidRDefault="0076441F" w:rsidP="00C428D4">
      <w:pPr>
        <w:pStyle w:val="Brdtext"/>
      </w:pPr>
      <w:r>
        <w:t>- För att förebygga brott kommer bl a tekniska avdelningen, parkavdelningen och omsorgen att via AME få en del av sina saker uppmärkta med DNA-märkning.</w:t>
      </w:r>
    </w:p>
    <w:p w:rsidR="008A7692" w:rsidRDefault="00C22ADC" w:rsidP="00C428D4">
      <w:pPr>
        <w:pStyle w:val="Rubrik2"/>
      </w:pPr>
      <w:r>
        <w:lastRenderedPageBreak/>
        <w:t>Nästa möte</w:t>
      </w:r>
    </w:p>
    <w:p w:rsidR="004C2B35" w:rsidRPr="00045BBD" w:rsidRDefault="003C5D6F" w:rsidP="00045BBD">
      <w:pPr>
        <w:pStyle w:val="Brdtext"/>
        <w:rPr>
          <w:sz w:val="24"/>
          <w:szCs w:val="24"/>
        </w:rPr>
      </w:pPr>
      <w:r>
        <w:t xml:space="preserve"> </w:t>
      </w:r>
      <w:r w:rsidR="00C22ADC" w:rsidRPr="004C2B35">
        <w:rPr>
          <w:sz w:val="24"/>
          <w:szCs w:val="24"/>
        </w:rPr>
        <w:t xml:space="preserve">Nästa möte hålls den </w:t>
      </w:r>
      <w:r w:rsidR="0076441F">
        <w:rPr>
          <w:sz w:val="24"/>
          <w:szCs w:val="24"/>
        </w:rPr>
        <w:t>26 februari</w:t>
      </w:r>
      <w:r w:rsidR="00C22ADC" w:rsidRPr="004C2B35">
        <w:rPr>
          <w:sz w:val="24"/>
          <w:szCs w:val="24"/>
        </w:rPr>
        <w:t>, kl.13:00-15:00 i Lageråssalen</w:t>
      </w:r>
    </w:p>
    <w:tbl>
      <w:tblPr>
        <w:tblW w:w="5000" w:type="pct"/>
        <w:tblLayout w:type="fixed"/>
        <w:tblCellMar>
          <w:top w:w="600" w:type="dxa"/>
          <w:left w:w="0" w:type="dxa"/>
          <w:right w:w="0" w:type="dxa"/>
        </w:tblCellMar>
        <w:tblLook w:val="04A0" w:firstRow="1" w:lastRow="0" w:firstColumn="1" w:lastColumn="0" w:noHBand="0" w:noVBand="1"/>
        <w:tblCaption w:val="Underskrift"/>
      </w:tblPr>
      <w:tblGrid>
        <w:gridCol w:w="3713"/>
        <w:gridCol w:w="3714"/>
      </w:tblGrid>
      <w:tr w:rsidR="00C2289D" w:rsidRPr="0046137C" w:rsidTr="00950C98">
        <w:trPr>
          <w:cantSplit/>
          <w:trHeight w:val="400"/>
        </w:trPr>
        <w:tc>
          <w:tcPr>
            <w:tcW w:w="3713" w:type="dxa"/>
          </w:tcPr>
          <w:p w:rsidR="00C2289D" w:rsidRPr="0046137C" w:rsidRDefault="0046137C" w:rsidP="00D32FA5">
            <w:pPr>
              <w:pStyle w:val="Ingetavstnd"/>
            </w:pPr>
            <w:r>
              <w:t>Johanna Lilja</w:t>
            </w:r>
          </w:p>
          <w:p w:rsidR="00D32FA5" w:rsidRPr="0046137C" w:rsidRDefault="009A6501" w:rsidP="00D32FA5">
            <w:pPr>
              <w:pStyle w:val="Ingetavstnd"/>
            </w:pPr>
            <w:r>
              <w:t>Sekreterare</w:t>
            </w:r>
          </w:p>
        </w:tc>
        <w:tc>
          <w:tcPr>
            <w:tcW w:w="3714" w:type="dxa"/>
          </w:tcPr>
          <w:p w:rsidR="00C2289D" w:rsidRPr="0046137C" w:rsidRDefault="00C2289D" w:rsidP="005F145D">
            <w:pPr>
              <w:pStyle w:val="Ingetavstnd"/>
            </w:pPr>
          </w:p>
        </w:tc>
      </w:tr>
    </w:tbl>
    <w:p w:rsidR="0046137C" w:rsidRPr="00BD7BC0" w:rsidRDefault="0046137C" w:rsidP="0046137C"/>
    <w:p w:rsidR="00DF79CE" w:rsidRPr="0046137C" w:rsidRDefault="00DF79CE" w:rsidP="0046137C">
      <w:pPr>
        <w:spacing w:line="240" w:lineRule="auto"/>
      </w:pPr>
    </w:p>
    <w:sectPr w:rsidR="00DF79CE" w:rsidRPr="0046137C" w:rsidSect="00F02CC3">
      <w:headerReference w:type="even" r:id="rId9"/>
      <w:headerReference w:type="default" r:id="rId10"/>
      <w:footerReference w:type="even" r:id="rId11"/>
      <w:footerReference w:type="default" r:id="rId12"/>
      <w:headerReference w:type="first" r:id="rId13"/>
      <w:footerReference w:type="first" r:id="rId14"/>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13B" w:rsidRDefault="0046013B" w:rsidP="00A80039">
      <w:pPr>
        <w:pStyle w:val="Tabellinnehll"/>
      </w:pPr>
      <w:r>
        <w:separator/>
      </w:r>
    </w:p>
  </w:endnote>
  <w:endnote w:type="continuationSeparator" w:id="0">
    <w:p w:rsidR="0046013B" w:rsidRDefault="0046013B"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verpass">
    <w:altName w:val="Calibri"/>
    <w:panose1 w:val="00000500000000000000"/>
    <w:charset w:val="00"/>
    <w:family w:val="auto"/>
    <w:pitch w:val="variable"/>
    <w:sig w:usb0="00000007" w:usb1="0000002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37C" w:rsidRDefault="0046137C">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E64" w:rsidRDefault="00A45E64" w:rsidP="00BA066B">
    <w:pPr>
      <w:pStyle w:val="Sidfot"/>
      <w:spacing w:before="24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E64" w:rsidRDefault="00A45E64" w:rsidP="00DC479C">
    <w:pPr>
      <w:pStyle w:val="Sidfot"/>
      <w:spacing w:before="240"/>
      <w:ind w:left="-1304" w:right="-1645"/>
    </w:pPr>
  </w:p>
  <w:tbl>
    <w:tblPr>
      <w:tblW w:w="10433" w:type="dxa"/>
      <w:tblInd w:w="-1304" w:type="dxa"/>
      <w:tblCellMar>
        <w:left w:w="57" w:type="dxa"/>
        <w:right w:w="57" w:type="dxa"/>
      </w:tblCellMar>
      <w:tblLook w:val="04A0" w:firstRow="1" w:lastRow="0" w:firstColumn="1" w:lastColumn="0" w:noHBand="0" w:noVBand="1"/>
    </w:tblPr>
    <w:tblGrid>
      <w:gridCol w:w="2615"/>
      <w:gridCol w:w="2614"/>
      <w:gridCol w:w="1949"/>
      <w:gridCol w:w="1950"/>
      <w:gridCol w:w="1305"/>
    </w:tblGrid>
    <w:tr w:rsidR="00D32FA5" w:rsidRPr="00D32FA5" w:rsidTr="00D32FA5">
      <w:trPr>
        <w:trHeight w:val="418"/>
      </w:trPr>
      <w:tc>
        <w:tcPr>
          <w:tcW w:w="2615" w:type="dxa"/>
          <w:tcBorders>
            <w:top w:val="single" w:sz="4" w:space="0" w:color="auto"/>
            <w:left w:val="nil"/>
            <w:bottom w:val="nil"/>
            <w:right w:val="nil"/>
          </w:tcBorders>
        </w:tcPr>
        <w:p w:rsidR="00D32FA5" w:rsidRPr="00D32FA5" w:rsidRDefault="00D32FA5" w:rsidP="00D32FA5">
          <w:pPr>
            <w:spacing w:before="60" w:line="240" w:lineRule="auto"/>
            <w:rPr>
              <w:rFonts w:ascii="Overpass" w:eastAsia="Overpass" w:hAnsi="Overpass" w:cs="Times New Roman"/>
              <w:sz w:val="12"/>
              <w:szCs w:val="12"/>
            </w:rPr>
          </w:pPr>
        </w:p>
        <w:p w:rsidR="00D32FA5" w:rsidRPr="00D32FA5" w:rsidRDefault="0046137C" w:rsidP="00D32FA5">
          <w:pPr>
            <w:spacing w:line="240" w:lineRule="auto"/>
            <w:rPr>
              <w:rFonts w:ascii="Overpass" w:eastAsia="Overpass" w:hAnsi="Overpass" w:cs="Times New Roman"/>
              <w:sz w:val="16"/>
            </w:rPr>
          </w:pPr>
          <w:r>
            <w:rPr>
              <w:rFonts w:ascii="Overpass" w:eastAsia="Overpass" w:hAnsi="Overpass" w:cs="Times New Roman"/>
              <w:sz w:val="16"/>
            </w:rPr>
            <w:t>Sölvesborgs kommun</w:t>
          </w:r>
        </w:p>
      </w:tc>
      <w:tc>
        <w:tcPr>
          <w:tcW w:w="2614" w:type="dxa"/>
          <w:tcBorders>
            <w:top w:val="single" w:sz="4" w:space="0" w:color="auto"/>
            <w:left w:val="nil"/>
            <w:bottom w:val="nil"/>
            <w:right w:val="nil"/>
          </w:tcBorders>
        </w:tcPr>
        <w:p w:rsidR="00D32FA5" w:rsidRPr="00D32FA5" w:rsidRDefault="0046137C" w:rsidP="00D32FA5">
          <w:pPr>
            <w:spacing w:before="60" w:line="240" w:lineRule="auto"/>
            <w:rPr>
              <w:rFonts w:ascii="Overpass" w:eastAsia="Overpass" w:hAnsi="Overpass" w:cs="Times New Roman"/>
              <w:sz w:val="12"/>
              <w:szCs w:val="12"/>
            </w:rPr>
          </w:pPr>
          <w:r>
            <w:rPr>
              <w:rFonts w:ascii="Overpass" w:eastAsia="Overpass" w:hAnsi="Overpass" w:cs="Times New Roman"/>
              <w:sz w:val="12"/>
              <w:szCs w:val="12"/>
            </w:rPr>
            <w:t>Hemsida</w:t>
          </w:r>
        </w:p>
        <w:p w:rsidR="00D32FA5" w:rsidRPr="00D32FA5" w:rsidRDefault="0046137C" w:rsidP="00D32FA5">
          <w:pPr>
            <w:spacing w:line="240" w:lineRule="auto"/>
            <w:rPr>
              <w:rFonts w:ascii="Overpass" w:eastAsia="Overpass" w:hAnsi="Overpass" w:cs="Times New Roman"/>
              <w:sz w:val="16"/>
            </w:rPr>
          </w:pPr>
          <w:r>
            <w:rPr>
              <w:rFonts w:ascii="Overpass" w:eastAsia="Overpass" w:hAnsi="Overpass" w:cs="Times New Roman"/>
              <w:sz w:val="16"/>
            </w:rPr>
            <w:t>www.solvesborg.se</w:t>
          </w:r>
        </w:p>
      </w:tc>
      <w:tc>
        <w:tcPr>
          <w:tcW w:w="3899" w:type="dxa"/>
          <w:gridSpan w:val="2"/>
          <w:tcBorders>
            <w:top w:val="single" w:sz="4" w:space="0" w:color="auto"/>
            <w:left w:val="nil"/>
            <w:bottom w:val="nil"/>
            <w:right w:val="nil"/>
          </w:tcBorders>
        </w:tcPr>
        <w:p w:rsidR="00D32FA5" w:rsidRPr="00D32FA5" w:rsidRDefault="0046137C" w:rsidP="00D32FA5">
          <w:pPr>
            <w:spacing w:before="60" w:line="240" w:lineRule="auto"/>
            <w:rPr>
              <w:rFonts w:ascii="Overpass" w:eastAsia="Overpass" w:hAnsi="Overpass" w:cs="Times New Roman"/>
              <w:sz w:val="12"/>
              <w:szCs w:val="12"/>
            </w:rPr>
          </w:pPr>
          <w:r>
            <w:rPr>
              <w:rFonts w:ascii="Overpass" w:eastAsia="Overpass" w:hAnsi="Overpass" w:cs="Times New Roman"/>
              <w:sz w:val="12"/>
              <w:szCs w:val="12"/>
            </w:rPr>
            <w:t>E-post</w:t>
          </w:r>
        </w:p>
        <w:p w:rsidR="00D32FA5" w:rsidRPr="00D32FA5" w:rsidRDefault="0046137C" w:rsidP="00D32FA5">
          <w:pPr>
            <w:spacing w:line="240" w:lineRule="auto"/>
            <w:rPr>
              <w:rFonts w:ascii="Overpass" w:eastAsia="Overpass" w:hAnsi="Overpass" w:cs="Times New Roman"/>
              <w:sz w:val="16"/>
            </w:rPr>
          </w:pPr>
          <w:r>
            <w:rPr>
              <w:rFonts w:ascii="Overpass" w:eastAsia="Overpass" w:hAnsi="Overpass" w:cs="Times New Roman"/>
              <w:sz w:val="16"/>
            </w:rPr>
            <w:t>info@solvesborg.se</w:t>
          </w:r>
        </w:p>
      </w:tc>
      <w:tc>
        <w:tcPr>
          <w:tcW w:w="1305" w:type="dxa"/>
          <w:tcBorders>
            <w:top w:val="single" w:sz="4" w:space="0" w:color="auto"/>
            <w:left w:val="nil"/>
            <w:bottom w:val="nil"/>
            <w:right w:val="nil"/>
          </w:tcBorders>
        </w:tcPr>
        <w:p w:rsidR="00D32FA5" w:rsidRPr="00D32FA5" w:rsidRDefault="0046137C" w:rsidP="00D32FA5">
          <w:pPr>
            <w:spacing w:before="60" w:line="240" w:lineRule="auto"/>
            <w:rPr>
              <w:rFonts w:ascii="Overpass" w:eastAsia="Overpass" w:hAnsi="Overpass" w:cs="Times New Roman"/>
              <w:sz w:val="12"/>
              <w:szCs w:val="12"/>
            </w:rPr>
          </w:pPr>
          <w:r>
            <w:rPr>
              <w:rFonts w:ascii="Overpass" w:eastAsia="Overpass" w:hAnsi="Overpass" w:cs="Times New Roman"/>
              <w:sz w:val="12"/>
              <w:szCs w:val="12"/>
            </w:rPr>
            <w:t>Organisationsnr</w:t>
          </w:r>
        </w:p>
        <w:p w:rsidR="00D32FA5" w:rsidRPr="00D32FA5" w:rsidRDefault="0046137C" w:rsidP="00D32FA5">
          <w:pPr>
            <w:spacing w:line="240" w:lineRule="auto"/>
            <w:rPr>
              <w:rFonts w:ascii="Overpass" w:eastAsia="Overpass" w:hAnsi="Overpass" w:cs="Times New Roman"/>
              <w:sz w:val="16"/>
            </w:rPr>
          </w:pPr>
          <w:r>
            <w:rPr>
              <w:rFonts w:ascii="Overpass" w:eastAsia="Overpass" w:hAnsi="Overpass" w:cs="Times New Roman"/>
              <w:sz w:val="16"/>
            </w:rPr>
            <w:t>212000-0852</w:t>
          </w:r>
        </w:p>
      </w:tc>
    </w:tr>
    <w:tr w:rsidR="00D32FA5" w:rsidRPr="00D32FA5" w:rsidTr="00D32FA5">
      <w:trPr>
        <w:trHeight w:val="400"/>
      </w:trPr>
      <w:tc>
        <w:tcPr>
          <w:tcW w:w="2615" w:type="dxa"/>
        </w:tcPr>
        <w:p w:rsidR="00D32FA5" w:rsidRPr="00D32FA5" w:rsidRDefault="0046137C" w:rsidP="00D32FA5">
          <w:pPr>
            <w:spacing w:before="60" w:line="240" w:lineRule="auto"/>
            <w:rPr>
              <w:rFonts w:ascii="Overpass" w:eastAsia="Overpass" w:hAnsi="Overpass" w:cs="Times New Roman"/>
              <w:sz w:val="12"/>
              <w:szCs w:val="12"/>
            </w:rPr>
          </w:pPr>
          <w:r>
            <w:rPr>
              <w:rFonts w:ascii="Overpass" w:eastAsia="Overpass" w:hAnsi="Overpass" w:cs="Times New Roman"/>
              <w:sz w:val="12"/>
              <w:szCs w:val="12"/>
            </w:rPr>
            <w:t>Postadress</w:t>
          </w:r>
        </w:p>
        <w:p w:rsidR="0046137C" w:rsidRDefault="0046137C" w:rsidP="00D32FA5">
          <w:pPr>
            <w:spacing w:line="240" w:lineRule="auto"/>
            <w:rPr>
              <w:rFonts w:ascii="Overpass" w:eastAsia="Overpass" w:hAnsi="Overpass" w:cs="Times New Roman"/>
              <w:sz w:val="16"/>
            </w:rPr>
          </w:pPr>
          <w:r>
            <w:rPr>
              <w:rFonts w:ascii="Overpass" w:eastAsia="Overpass" w:hAnsi="Overpass" w:cs="Times New Roman"/>
              <w:sz w:val="16"/>
            </w:rPr>
            <w:t>Kommunledningsförvaltningen</w:t>
          </w:r>
        </w:p>
        <w:p w:rsidR="00D32FA5" w:rsidRPr="00D32FA5" w:rsidRDefault="0046137C" w:rsidP="00D32FA5">
          <w:pPr>
            <w:spacing w:line="240" w:lineRule="auto"/>
            <w:rPr>
              <w:rFonts w:ascii="Overpass" w:eastAsia="Overpass" w:hAnsi="Overpass" w:cs="Times New Roman"/>
              <w:sz w:val="16"/>
            </w:rPr>
          </w:pPr>
          <w:r>
            <w:rPr>
              <w:rFonts w:ascii="Overpass" w:eastAsia="Overpass" w:hAnsi="Overpass" w:cs="Times New Roman"/>
              <w:sz w:val="16"/>
            </w:rPr>
            <w:t>294 80 Sölvesborg</w:t>
          </w:r>
        </w:p>
      </w:tc>
      <w:tc>
        <w:tcPr>
          <w:tcW w:w="2614" w:type="dxa"/>
        </w:tcPr>
        <w:p w:rsidR="00D32FA5" w:rsidRPr="00D32FA5" w:rsidRDefault="0046137C" w:rsidP="00D32FA5">
          <w:pPr>
            <w:spacing w:before="60" w:line="240" w:lineRule="auto"/>
            <w:rPr>
              <w:rFonts w:ascii="Overpass" w:eastAsia="Overpass" w:hAnsi="Overpass" w:cs="Times New Roman"/>
              <w:sz w:val="12"/>
              <w:szCs w:val="12"/>
            </w:rPr>
          </w:pPr>
          <w:r>
            <w:rPr>
              <w:rFonts w:ascii="Overpass" w:eastAsia="Overpass" w:hAnsi="Overpass" w:cs="Times New Roman"/>
              <w:sz w:val="12"/>
              <w:szCs w:val="12"/>
            </w:rPr>
            <w:t>Besöksadress</w:t>
          </w:r>
        </w:p>
        <w:p w:rsidR="0046137C" w:rsidRDefault="0046137C" w:rsidP="00D32FA5">
          <w:pPr>
            <w:spacing w:line="240" w:lineRule="auto"/>
            <w:rPr>
              <w:rFonts w:ascii="Overpass" w:eastAsia="Overpass" w:hAnsi="Overpass" w:cs="Times New Roman"/>
              <w:sz w:val="16"/>
            </w:rPr>
          </w:pPr>
          <w:r>
            <w:rPr>
              <w:rFonts w:ascii="Overpass" w:eastAsia="Overpass" w:hAnsi="Overpass" w:cs="Times New Roman"/>
              <w:sz w:val="16"/>
            </w:rPr>
            <w:t>Repslagaregatan 1</w:t>
          </w:r>
        </w:p>
        <w:p w:rsidR="00D32FA5" w:rsidRPr="00D32FA5" w:rsidRDefault="0046137C" w:rsidP="00D32FA5">
          <w:pPr>
            <w:spacing w:line="240" w:lineRule="auto"/>
            <w:rPr>
              <w:rFonts w:ascii="Overpass" w:eastAsia="Overpass" w:hAnsi="Overpass" w:cs="Times New Roman"/>
              <w:sz w:val="16"/>
            </w:rPr>
          </w:pPr>
          <w:r>
            <w:rPr>
              <w:rFonts w:ascii="Overpass" w:eastAsia="Overpass" w:hAnsi="Overpass" w:cs="Times New Roman"/>
              <w:sz w:val="16"/>
            </w:rPr>
            <w:t>294 80 Sölvesborg</w:t>
          </w:r>
        </w:p>
      </w:tc>
      <w:tc>
        <w:tcPr>
          <w:tcW w:w="1949" w:type="dxa"/>
        </w:tcPr>
        <w:p w:rsidR="00D32FA5" w:rsidRPr="00D32FA5" w:rsidRDefault="0046137C" w:rsidP="00D32FA5">
          <w:pPr>
            <w:spacing w:before="60" w:line="240" w:lineRule="auto"/>
            <w:rPr>
              <w:rFonts w:ascii="Overpass" w:eastAsia="Overpass" w:hAnsi="Overpass" w:cs="Times New Roman"/>
              <w:sz w:val="12"/>
              <w:szCs w:val="12"/>
            </w:rPr>
          </w:pPr>
          <w:r>
            <w:rPr>
              <w:rFonts w:ascii="Overpass" w:eastAsia="Overpass" w:hAnsi="Overpass" w:cs="Times New Roman"/>
              <w:sz w:val="12"/>
              <w:szCs w:val="12"/>
            </w:rPr>
            <w:t>Telefon</w:t>
          </w:r>
        </w:p>
        <w:p w:rsidR="00D32FA5" w:rsidRPr="00D32FA5" w:rsidRDefault="0046137C" w:rsidP="00D32FA5">
          <w:pPr>
            <w:spacing w:line="240" w:lineRule="auto"/>
            <w:rPr>
              <w:rFonts w:ascii="Overpass" w:eastAsia="Overpass" w:hAnsi="Overpass" w:cs="Times New Roman"/>
              <w:sz w:val="16"/>
            </w:rPr>
          </w:pPr>
          <w:r>
            <w:rPr>
              <w:rFonts w:ascii="Overpass" w:eastAsia="Overpass" w:hAnsi="Overpass" w:cs="Times New Roman"/>
              <w:sz w:val="16"/>
            </w:rPr>
            <w:t>0456-81 60 00 vxl</w:t>
          </w:r>
        </w:p>
      </w:tc>
      <w:tc>
        <w:tcPr>
          <w:tcW w:w="1950" w:type="dxa"/>
        </w:tcPr>
        <w:p w:rsidR="00D32FA5" w:rsidRPr="00D32FA5" w:rsidRDefault="00D32FA5" w:rsidP="00D32FA5">
          <w:pPr>
            <w:spacing w:before="60" w:line="240" w:lineRule="auto"/>
            <w:rPr>
              <w:rFonts w:ascii="Overpass" w:eastAsia="Overpass" w:hAnsi="Overpass" w:cs="Times New Roman"/>
              <w:sz w:val="12"/>
              <w:szCs w:val="12"/>
            </w:rPr>
          </w:pPr>
        </w:p>
        <w:p w:rsidR="00D32FA5" w:rsidRPr="00D32FA5" w:rsidRDefault="00D32FA5" w:rsidP="00D32FA5">
          <w:pPr>
            <w:spacing w:line="240" w:lineRule="auto"/>
            <w:rPr>
              <w:rFonts w:ascii="Overpass" w:eastAsia="Overpass" w:hAnsi="Overpass" w:cs="Times New Roman"/>
              <w:sz w:val="16"/>
            </w:rPr>
          </w:pPr>
        </w:p>
      </w:tc>
      <w:tc>
        <w:tcPr>
          <w:tcW w:w="1305" w:type="dxa"/>
        </w:tcPr>
        <w:p w:rsidR="00D32FA5" w:rsidRPr="00D32FA5" w:rsidRDefault="0046137C" w:rsidP="00D32FA5">
          <w:pPr>
            <w:spacing w:before="60" w:line="240" w:lineRule="auto"/>
            <w:rPr>
              <w:rFonts w:ascii="Overpass" w:eastAsia="Overpass" w:hAnsi="Overpass" w:cs="Times New Roman"/>
              <w:sz w:val="12"/>
              <w:szCs w:val="12"/>
            </w:rPr>
          </w:pPr>
          <w:r>
            <w:rPr>
              <w:rFonts w:ascii="Overpass" w:eastAsia="Overpass" w:hAnsi="Overpass" w:cs="Times New Roman"/>
              <w:sz w:val="12"/>
              <w:szCs w:val="12"/>
            </w:rPr>
            <w:t>Bankgiro</w:t>
          </w:r>
        </w:p>
        <w:p w:rsidR="00D32FA5" w:rsidRPr="00D32FA5" w:rsidRDefault="0046137C" w:rsidP="00D32FA5">
          <w:pPr>
            <w:spacing w:line="240" w:lineRule="auto"/>
            <w:rPr>
              <w:rFonts w:ascii="Overpass" w:eastAsia="Overpass" w:hAnsi="Overpass" w:cs="Times New Roman"/>
              <w:sz w:val="16"/>
            </w:rPr>
          </w:pPr>
          <w:r>
            <w:rPr>
              <w:rFonts w:ascii="Overpass" w:eastAsia="Overpass" w:hAnsi="Overpass" w:cs="Times New Roman"/>
              <w:sz w:val="16"/>
            </w:rPr>
            <w:t>343-5625</w:t>
          </w:r>
        </w:p>
      </w:tc>
    </w:tr>
  </w:tbl>
  <w:p w:rsidR="00A45E64" w:rsidRDefault="00A45E64">
    <w:pPr>
      <w:pStyle w:val="Sidfot"/>
      <w:rPr>
        <w:sz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13B" w:rsidRDefault="0046013B" w:rsidP="00A80039">
      <w:pPr>
        <w:pStyle w:val="Tabellinnehll"/>
      </w:pPr>
      <w:r>
        <w:separator/>
      </w:r>
    </w:p>
  </w:footnote>
  <w:footnote w:type="continuationSeparator" w:id="0">
    <w:p w:rsidR="0046013B" w:rsidRDefault="0046013B" w:rsidP="00A80039">
      <w:pPr>
        <w:pStyle w:val="Tabellinnehll"/>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37C" w:rsidRDefault="0046137C">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A45E64" w:rsidRPr="00BE7E4D" w:rsidTr="005D7923">
      <w:trPr>
        <w:cantSplit/>
        <w:trHeight w:val="480"/>
      </w:trPr>
      <w:tc>
        <w:tcPr>
          <w:tcW w:w="5216" w:type="dxa"/>
        </w:tcPr>
        <w:p w:rsidR="00A45E64" w:rsidRPr="00BE7E4D" w:rsidRDefault="0046137C" w:rsidP="005D7923">
          <w:pPr>
            <w:pStyle w:val="Sidhuvud"/>
            <w:spacing w:before="220"/>
          </w:pPr>
          <w:r>
            <w:t>Sölvesborgs kommun</w:t>
          </w:r>
        </w:p>
      </w:tc>
      <w:tc>
        <w:tcPr>
          <w:tcW w:w="1956" w:type="dxa"/>
        </w:tcPr>
        <w:sdt>
          <w:sdtPr>
            <w:alias w:val="Datum ledtext"/>
            <w:tag w:val="Vårt datum ledtext"/>
            <w:id w:val="-1050531654"/>
            <w:placeholder>
              <w:docPart w:val="CF5931F6CF0E458C96AE1E3D45AE7C1F"/>
            </w:placeholder>
            <w:dataBinding w:xpath="/FORMsoft[1]/LabelOurDate[1]" w:storeItemID="{0C51AE3A-97AB-4E59-8CBD-BD8F06016390}"/>
            <w:text/>
          </w:sdtPr>
          <w:sdtEndPr/>
          <w:sdtContent>
            <w:p w:rsidR="00A45E64" w:rsidRPr="00BE7E4D" w:rsidRDefault="0046137C" w:rsidP="005D7923">
              <w:pPr>
                <w:pStyle w:val="Sidhuvudledtext"/>
              </w:pPr>
              <w:r>
                <w:t>Datum</w:t>
              </w:r>
            </w:p>
          </w:sdtContent>
        </w:sdt>
        <w:p w:rsidR="00A45E64" w:rsidRPr="00BE7E4D" w:rsidRDefault="00B17FC6" w:rsidP="005D7923">
          <w:pPr>
            <w:pStyle w:val="Sidhuvud"/>
          </w:pPr>
          <w:sdt>
            <w:sdtPr>
              <w:alias w:val="Datum"/>
              <w:tag w:val="Vårt datum"/>
              <w:id w:val="-2007434778"/>
              <w:dataBinding w:prefixMappings="" w:xpath="/FORMsoft[1]/OurDate[1]" w:storeItemID="{0C51AE3A-97AB-4E59-8CBD-BD8F06016390}"/>
              <w:date w:fullDate="2019-12-03T00:00:00Z">
                <w:dateFormat w:val="yyyy-MM-dd"/>
                <w:lid w:val="sv-SE"/>
                <w:storeMappedDataAs w:val="dateTime"/>
                <w:calendar w:val="gregorian"/>
              </w:date>
            </w:sdtPr>
            <w:sdtEndPr/>
            <w:sdtContent>
              <w:r w:rsidR="000C6665">
                <w:t>2019-12-03</w:t>
              </w:r>
            </w:sdtContent>
          </w:sdt>
        </w:p>
      </w:tc>
      <w:tc>
        <w:tcPr>
          <w:tcW w:w="1956" w:type="dxa"/>
        </w:tcPr>
        <w:sdt>
          <w:sdtPr>
            <w:alias w:val="Diarienummer ledtext"/>
            <w:tag w:val="Vår referens ledtext"/>
            <w:id w:val="-947384488"/>
            <w:showingPlcHdr/>
            <w:dataBinding w:xpath="/FORMsoft[1]/LabelOurReference[1]" w:storeItemID="{0C51AE3A-97AB-4E59-8CBD-BD8F06016390}"/>
            <w:text/>
          </w:sdtPr>
          <w:sdtEndPr/>
          <w:sdtContent>
            <w:p w:rsidR="00A45E64" w:rsidRPr="00BE7E4D" w:rsidRDefault="00BE7E4D" w:rsidP="005D7923">
              <w:pPr>
                <w:pStyle w:val="Sidhuvudledtext"/>
              </w:pPr>
              <w:r w:rsidRPr="00EB139D">
                <w:rPr>
                  <w:rStyle w:val="Platshllartext"/>
                </w:rPr>
                <w:t xml:space="preserve"> </w:t>
              </w:r>
            </w:p>
          </w:sdtContent>
        </w:sdt>
        <w:sdt>
          <w:sdtPr>
            <w:alias w:val="Diarienummer"/>
            <w:tag w:val="Vår referens"/>
            <w:id w:val="-1783257043"/>
            <w:placeholder>
              <w:docPart w:val="45D449C5F1954F9FBA587CE040733495"/>
            </w:placeholder>
            <w:showingPlcHdr/>
            <w:dataBinding w:xpath="/FORMsoft[1]/OurReference[1]" w:storeItemID="{0C51AE3A-97AB-4E59-8CBD-BD8F06016390}"/>
            <w:text/>
          </w:sdtPr>
          <w:sdtEndPr/>
          <w:sdtContent>
            <w:p w:rsidR="00A45E64" w:rsidRPr="00BE7E4D" w:rsidRDefault="00BE7E4D" w:rsidP="00BE7E4D">
              <w:pPr>
                <w:pStyle w:val="Sidhuvud"/>
              </w:pPr>
              <w:r w:rsidRPr="00EB139D">
                <w:rPr>
                  <w:rStyle w:val="Platshllartext"/>
                </w:rPr>
                <w:t xml:space="preserve"> </w:t>
              </w:r>
            </w:p>
          </w:sdtContent>
        </w:sdt>
      </w:tc>
      <w:tc>
        <w:tcPr>
          <w:tcW w:w="1304" w:type="dxa"/>
        </w:tcPr>
        <w:p w:rsidR="00A45E64" w:rsidRPr="00BE7E4D" w:rsidRDefault="0046137C" w:rsidP="005D7923">
          <w:pPr>
            <w:pStyle w:val="Sidhuvudledtext"/>
          </w:pPr>
          <w:r>
            <w:t>Sida</w:t>
          </w:r>
        </w:p>
        <w:p w:rsidR="00A45E64" w:rsidRPr="00BE7E4D" w:rsidRDefault="00A45E64" w:rsidP="005D7923">
          <w:pPr>
            <w:pStyle w:val="Sidhuvud"/>
          </w:pPr>
          <w:r w:rsidRPr="00BE7E4D">
            <w:fldChar w:fldCharType="begin"/>
          </w:r>
          <w:r w:rsidRPr="00BE7E4D">
            <w:instrText xml:space="preserve"> PAGE </w:instrText>
          </w:r>
          <w:r w:rsidRPr="00BE7E4D">
            <w:fldChar w:fldCharType="separate"/>
          </w:r>
          <w:r w:rsidR="00B17FC6">
            <w:rPr>
              <w:noProof/>
            </w:rPr>
            <w:t>4</w:t>
          </w:r>
          <w:r w:rsidRPr="00BE7E4D">
            <w:fldChar w:fldCharType="end"/>
          </w:r>
          <w:r w:rsidRPr="00BE7E4D">
            <w:t>(</w:t>
          </w:r>
          <w:r w:rsidR="00EE7B86">
            <w:rPr>
              <w:noProof/>
            </w:rPr>
            <w:fldChar w:fldCharType="begin"/>
          </w:r>
          <w:r w:rsidR="00EE7B86">
            <w:rPr>
              <w:noProof/>
            </w:rPr>
            <w:instrText xml:space="preserve"> NUMPAGES </w:instrText>
          </w:r>
          <w:r w:rsidR="00EE7B86">
            <w:rPr>
              <w:noProof/>
            </w:rPr>
            <w:fldChar w:fldCharType="separate"/>
          </w:r>
          <w:r w:rsidR="00B17FC6">
            <w:rPr>
              <w:noProof/>
            </w:rPr>
            <w:t>4</w:t>
          </w:r>
          <w:r w:rsidR="00EE7B86">
            <w:rPr>
              <w:noProof/>
            </w:rPr>
            <w:fldChar w:fldCharType="end"/>
          </w:r>
          <w:r w:rsidRPr="00BE7E4D">
            <w:t>)</w:t>
          </w:r>
        </w:p>
      </w:tc>
    </w:tr>
  </w:tbl>
  <w:p w:rsidR="00A45E64" w:rsidRDefault="00A45E64" w:rsidP="00A45E64">
    <w:pPr>
      <w:pStyle w:val="Sidhuvud"/>
      <w:spacing w:after="48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E64" w:rsidRDefault="00A45E64">
    <w:pPr>
      <w:pStyle w:val="Sidhuvud"/>
      <w:spacing w:after="60"/>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18E8C70"/>
    <w:lvl w:ilvl="0">
      <w:start w:val="1"/>
      <w:numFmt w:val="decimal"/>
      <w:lvlText w:val="%1."/>
      <w:lvlJc w:val="left"/>
      <w:pPr>
        <w:tabs>
          <w:tab w:val="num" w:pos="1492"/>
        </w:tabs>
        <w:ind w:left="1492" w:hanging="360"/>
      </w:pPr>
    </w:lvl>
  </w:abstractNum>
  <w:abstractNum w:abstractNumId="1">
    <w:nsid w:val="FFFFFF7D"/>
    <w:multiLevelType w:val="singleLevel"/>
    <w:tmpl w:val="1C24D3EC"/>
    <w:lvl w:ilvl="0">
      <w:start w:val="1"/>
      <w:numFmt w:val="decimal"/>
      <w:lvlText w:val="%1."/>
      <w:lvlJc w:val="left"/>
      <w:pPr>
        <w:tabs>
          <w:tab w:val="num" w:pos="1209"/>
        </w:tabs>
        <w:ind w:left="1209" w:hanging="360"/>
      </w:pPr>
    </w:lvl>
  </w:abstractNum>
  <w:abstractNum w:abstractNumId="2">
    <w:nsid w:val="FFFFFF7E"/>
    <w:multiLevelType w:val="singleLevel"/>
    <w:tmpl w:val="87949826"/>
    <w:lvl w:ilvl="0">
      <w:start w:val="1"/>
      <w:numFmt w:val="decimal"/>
      <w:lvlText w:val="%1."/>
      <w:lvlJc w:val="left"/>
      <w:pPr>
        <w:tabs>
          <w:tab w:val="num" w:pos="926"/>
        </w:tabs>
        <w:ind w:left="926" w:hanging="360"/>
      </w:pPr>
    </w:lvl>
  </w:abstractNum>
  <w:abstractNum w:abstractNumId="3">
    <w:nsid w:val="FFFFFF7F"/>
    <w:multiLevelType w:val="singleLevel"/>
    <w:tmpl w:val="9F947FBC"/>
    <w:lvl w:ilvl="0">
      <w:start w:val="1"/>
      <w:numFmt w:val="decimal"/>
      <w:lvlText w:val="%1."/>
      <w:lvlJc w:val="left"/>
      <w:pPr>
        <w:tabs>
          <w:tab w:val="num" w:pos="643"/>
        </w:tabs>
        <w:ind w:left="643" w:hanging="360"/>
      </w:pPr>
    </w:lvl>
  </w:abstractNum>
  <w:abstractNum w:abstractNumId="4">
    <w:nsid w:val="FFFFFF80"/>
    <w:multiLevelType w:val="singleLevel"/>
    <w:tmpl w:val="D36A31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95080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484D33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CDC43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102E96"/>
    <w:lvl w:ilvl="0">
      <w:start w:val="1"/>
      <w:numFmt w:val="decimal"/>
      <w:lvlText w:val="%1."/>
      <w:lvlJc w:val="left"/>
      <w:pPr>
        <w:tabs>
          <w:tab w:val="num" w:pos="360"/>
        </w:tabs>
        <w:ind w:left="360" w:hanging="360"/>
      </w:pPr>
    </w:lvl>
  </w:abstractNum>
  <w:abstractNum w:abstractNumId="9">
    <w:nsid w:val="FFFFFF89"/>
    <w:multiLevelType w:val="singleLevel"/>
    <w:tmpl w:val="6854E444"/>
    <w:lvl w:ilvl="0">
      <w:start w:val="1"/>
      <w:numFmt w:val="bullet"/>
      <w:lvlText w:val=""/>
      <w:lvlJc w:val="left"/>
      <w:pPr>
        <w:tabs>
          <w:tab w:val="num" w:pos="360"/>
        </w:tabs>
        <w:ind w:left="360" w:hanging="360"/>
      </w:pPr>
      <w:rPr>
        <w:rFonts w:ascii="Symbol" w:hAnsi="Symbol" w:hint="default"/>
      </w:rPr>
    </w:lvl>
  </w:abstractNum>
  <w:abstractNum w:abstractNumId="10">
    <w:nsid w:val="0F124799"/>
    <w:multiLevelType w:val="hybridMultilevel"/>
    <w:tmpl w:val="F55EB460"/>
    <w:lvl w:ilvl="0" w:tplc="60EEEEAC">
      <w:start w:val="1"/>
      <w:numFmt w:val="decimal"/>
      <w:pStyle w:val="Rubrik2"/>
      <w:lvlText w:val="%1."/>
      <w:lvlJc w:val="left"/>
      <w:pPr>
        <w:ind w:left="360" w:hanging="360"/>
      </w:pPr>
      <w:rPr>
        <w:b/>
        <w:sz w:val="28"/>
        <w:szCs w:val="28"/>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284C3634"/>
    <w:multiLevelType w:val="hybridMultilevel"/>
    <w:tmpl w:val="7ABAC768"/>
    <w:lvl w:ilvl="0" w:tplc="9FE83124">
      <w:start w:val="2019"/>
      <w:numFmt w:val="bullet"/>
      <w:lvlText w:val="-"/>
      <w:lvlJc w:val="left"/>
      <w:pPr>
        <w:ind w:left="720" w:hanging="360"/>
      </w:pPr>
      <w:rPr>
        <w:rFonts w:ascii="Overpass" w:eastAsiaTheme="minorHAnsi" w:hAnsi="Overpass"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2BC5710B"/>
    <w:multiLevelType w:val="hybridMultilevel"/>
    <w:tmpl w:val="944CB64A"/>
    <w:lvl w:ilvl="0" w:tplc="B288A18A">
      <w:start w:val="8"/>
      <w:numFmt w:val="bullet"/>
      <w:lvlText w:val="-"/>
      <w:lvlJc w:val="left"/>
      <w:pPr>
        <w:ind w:left="720" w:hanging="360"/>
      </w:pPr>
      <w:rPr>
        <w:rFonts w:ascii="Overpass" w:eastAsiaTheme="minorHAnsi" w:hAnsi="Overpass"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31815BB7"/>
    <w:multiLevelType w:val="hybridMultilevel"/>
    <w:tmpl w:val="1FCC505C"/>
    <w:lvl w:ilvl="0" w:tplc="089241A8">
      <w:start w:val="2019"/>
      <w:numFmt w:val="bullet"/>
      <w:lvlText w:val="-"/>
      <w:lvlJc w:val="left"/>
      <w:pPr>
        <w:ind w:left="720" w:hanging="360"/>
      </w:pPr>
      <w:rPr>
        <w:rFonts w:ascii="Overpass" w:eastAsiaTheme="minorHAnsi" w:hAnsi="Overpass"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39540FDE"/>
    <w:multiLevelType w:val="hybridMultilevel"/>
    <w:tmpl w:val="EF3205C6"/>
    <w:lvl w:ilvl="0" w:tplc="4E187BD4">
      <w:start w:val="2019"/>
      <w:numFmt w:val="bullet"/>
      <w:lvlText w:val="-"/>
      <w:lvlJc w:val="left"/>
      <w:pPr>
        <w:ind w:left="720" w:hanging="360"/>
      </w:pPr>
      <w:rPr>
        <w:rFonts w:ascii="Overpass" w:eastAsiaTheme="minorHAnsi" w:hAnsi="Overpass"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53A36A79"/>
    <w:multiLevelType w:val="hybridMultilevel"/>
    <w:tmpl w:val="E95AD74E"/>
    <w:lvl w:ilvl="0" w:tplc="330811D6">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nsid w:val="55D17A20"/>
    <w:multiLevelType w:val="hybridMultilevel"/>
    <w:tmpl w:val="3CA03D44"/>
    <w:lvl w:ilvl="0" w:tplc="5F6AB8F6">
      <w:start w:val="27"/>
      <w:numFmt w:val="bullet"/>
      <w:lvlText w:val="-"/>
      <w:lvlJc w:val="left"/>
      <w:pPr>
        <w:ind w:left="720" w:hanging="360"/>
      </w:pPr>
      <w:rPr>
        <w:rFonts w:ascii="Overpass" w:eastAsiaTheme="minorHAnsi" w:hAnsi="Overpass"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5C101539"/>
    <w:multiLevelType w:val="hybridMultilevel"/>
    <w:tmpl w:val="B1708AC8"/>
    <w:lvl w:ilvl="0" w:tplc="193A1BC4">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nsid w:val="68B12472"/>
    <w:multiLevelType w:val="hybridMultilevel"/>
    <w:tmpl w:val="3E1AE0C0"/>
    <w:lvl w:ilvl="0" w:tplc="FBFA4374">
      <w:start w:val="6"/>
      <w:numFmt w:val="bullet"/>
      <w:lvlText w:val="-"/>
      <w:lvlJc w:val="left"/>
      <w:pPr>
        <w:ind w:left="720" w:hanging="360"/>
      </w:pPr>
      <w:rPr>
        <w:rFonts w:ascii="Overpass" w:eastAsiaTheme="minorHAnsi" w:hAnsi="Overpass"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0"/>
  </w:num>
  <w:num w:numId="14">
    <w:abstractNumId w:val="18"/>
  </w:num>
  <w:num w:numId="15">
    <w:abstractNumId w:val="13"/>
  </w:num>
  <w:num w:numId="16">
    <w:abstractNumId w:val="11"/>
  </w:num>
  <w:num w:numId="17">
    <w:abstractNumId w:val="14"/>
  </w:num>
  <w:num w:numId="18">
    <w:abstractNumId w:val="10"/>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HTTPadressSkrivhandbok" w:val="http://www.formsoft.se/docs/sisdokument.pdf"/>
  </w:docVars>
  <w:rsids>
    <w:rsidRoot w:val="0046137C"/>
    <w:rsid w:val="0000633C"/>
    <w:rsid w:val="000076DF"/>
    <w:rsid w:val="0001060E"/>
    <w:rsid w:val="000116E9"/>
    <w:rsid w:val="0001491E"/>
    <w:rsid w:val="00015466"/>
    <w:rsid w:val="00017298"/>
    <w:rsid w:val="00024FE7"/>
    <w:rsid w:val="0002645A"/>
    <w:rsid w:val="00036CCD"/>
    <w:rsid w:val="00037330"/>
    <w:rsid w:val="000378E0"/>
    <w:rsid w:val="00037F70"/>
    <w:rsid w:val="00040DC3"/>
    <w:rsid w:val="00040E2E"/>
    <w:rsid w:val="00041988"/>
    <w:rsid w:val="00044C23"/>
    <w:rsid w:val="00045BBD"/>
    <w:rsid w:val="00051634"/>
    <w:rsid w:val="00055670"/>
    <w:rsid w:val="000568A6"/>
    <w:rsid w:val="00056BE6"/>
    <w:rsid w:val="00057A5D"/>
    <w:rsid w:val="00072CE9"/>
    <w:rsid w:val="00072D69"/>
    <w:rsid w:val="0008351F"/>
    <w:rsid w:val="00083B28"/>
    <w:rsid w:val="000875A0"/>
    <w:rsid w:val="00092921"/>
    <w:rsid w:val="00095DD3"/>
    <w:rsid w:val="000968E0"/>
    <w:rsid w:val="00097F62"/>
    <w:rsid w:val="000A408D"/>
    <w:rsid w:val="000A4519"/>
    <w:rsid w:val="000A6228"/>
    <w:rsid w:val="000B01C0"/>
    <w:rsid w:val="000B4DB5"/>
    <w:rsid w:val="000B66D9"/>
    <w:rsid w:val="000C0782"/>
    <w:rsid w:val="000C1A39"/>
    <w:rsid w:val="000C45D0"/>
    <w:rsid w:val="000C6665"/>
    <w:rsid w:val="000C76CD"/>
    <w:rsid w:val="000C7FE5"/>
    <w:rsid w:val="000D0EB6"/>
    <w:rsid w:val="000D3F5F"/>
    <w:rsid w:val="000D44AB"/>
    <w:rsid w:val="000D7DAC"/>
    <w:rsid w:val="000E2CFA"/>
    <w:rsid w:val="000E53B9"/>
    <w:rsid w:val="000F6D18"/>
    <w:rsid w:val="00102297"/>
    <w:rsid w:val="00102876"/>
    <w:rsid w:val="00104394"/>
    <w:rsid w:val="00121EEC"/>
    <w:rsid w:val="00122D7C"/>
    <w:rsid w:val="001239F9"/>
    <w:rsid w:val="00132049"/>
    <w:rsid w:val="00134155"/>
    <w:rsid w:val="00143DBA"/>
    <w:rsid w:val="00144939"/>
    <w:rsid w:val="0014574D"/>
    <w:rsid w:val="001472B7"/>
    <w:rsid w:val="00154706"/>
    <w:rsid w:val="00160519"/>
    <w:rsid w:val="00161D7E"/>
    <w:rsid w:val="00164912"/>
    <w:rsid w:val="00165ED0"/>
    <w:rsid w:val="0016659D"/>
    <w:rsid w:val="0017281E"/>
    <w:rsid w:val="00172E54"/>
    <w:rsid w:val="00173CB4"/>
    <w:rsid w:val="00176131"/>
    <w:rsid w:val="00177D94"/>
    <w:rsid w:val="0018103C"/>
    <w:rsid w:val="00182FD6"/>
    <w:rsid w:val="001854DC"/>
    <w:rsid w:val="00192CDE"/>
    <w:rsid w:val="00192DB8"/>
    <w:rsid w:val="0019734A"/>
    <w:rsid w:val="0019769E"/>
    <w:rsid w:val="001A4B9D"/>
    <w:rsid w:val="001A6E36"/>
    <w:rsid w:val="001A7347"/>
    <w:rsid w:val="001B089C"/>
    <w:rsid w:val="001B3DDB"/>
    <w:rsid w:val="001B7262"/>
    <w:rsid w:val="001C407C"/>
    <w:rsid w:val="001C4275"/>
    <w:rsid w:val="001C5836"/>
    <w:rsid w:val="001C69E2"/>
    <w:rsid w:val="001D11EE"/>
    <w:rsid w:val="001D3577"/>
    <w:rsid w:val="001D51B4"/>
    <w:rsid w:val="001D7713"/>
    <w:rsid w:val="001F1742"/>
    <w:rsid w:val="001F20DD"/>
    <w:rsid w:val="001F23BC"/>
    <w:rsid w:val="001F6136"/>
    <w:rsid w:val="001F677A"/>
    <w:rsid w:val="0020028D"/>
    <w:rsid w:val="002004EE"/>
    <w:rsid w:val="00202024"/>
    <w:rsid w:val="002028A6"/>
    <w:rsid w:val="00204769"/>
    <w:rsid w:val="00210112"/>
    <w:rsid w:val="0021263E"/>
    <w:rsid w:val="00215B01"/>
    <w:rsid w:val="00221649"/>
    <w:rsid w:val="00221DBD"/>
    <w:rsid w:val="00224720"/>
    <w:rsid w:val="002261E2"/>
    <w:rsid w:val="002261F9"/>
    <w:rsid w:val="00237D57"/>
    <w:rsid w:val="002443BC"/>
    <w:rsid w:val="00246CAA"/>
    <w:rsid w:val="002502F5"/>
    <w:rsid w:val="002504DF"/>
    <w:rsid w:val="0025457F"/>
    <w:rsid w:val="00256083"/>
    <w:rsid w:val="00257B8F"/>
    <w:rsid w:val="00270516"/>
    <w:rsid w:val="00270C4A"/>
    <w:rsid w:val="00277BC3"/>
    <w:rsid w:val="0028271D"/>
    <w:rsid w:val="002844CB"/>
    <w:rsid w:val="00294ADC"/>
    <w:rsid w:val="00295A4C"/>
    <w:rsid w:val="002972C8"/>
    <w:rsid w:val="00297E76"/>
    <w:rsid w:val="00297F3C"/>
    <w:rsid w:val="002A32B5"/>
    <w:rsid w:val="002A3AB7"/>
    <w:rsid w:val="002A5C88"/>
    <w:rsid w:val="002B63D9"/>
    <w:rsid w:val="002C0248"/>
    <w:rsid w:val="002C6C69"/>
    <w:rsid w:val="002D23CD"/>
    <w:rsid w:val="002D245C"/>
    <w:rsid w:val="002D2C68"/>
    <w:rsid w:val="002D454F"/>
    <w:rsid w:val="002D49FA"/>
    <w:rsid w:val="002E17B4"/>
    <w:rsid w:val="002E55D4"/>
    <w:rsid w:val="002E5D5B"/>
    <w:rsid w:val="002E6979"/>
    <w:rsid w:val="002E6E22"/>
    <w:rsid w:val="002E773D"/>
    <w:rsid w:val="002F150D"/>
    <w:rsid w:val="002F2845"/>
    <w:rsid w:val="002F5003"/>
    <w:rsid w:val="002F67BE"/>
    <w:rsid w:val="00307D08"/>
    <w:rsid w:val="00310BB1"/>
    <w:rsid w:val="0031139E"/>
    <w:rsid w:val="00312B2B"/>
    <w:rsid w:val="00313882"/>
    <w:rsid w:val="00320E41"/>
    <w:rsid w:val="003215E7"/>
    <w:rsid w:val="003230C2"/>
    <w:rsid w:val="00326DAF"/>
    <w:rsid w:val="00327418"/>
    <w:rsid w:val="00327E62"/>
    <w:rsid w:val="003367B9"/>
    <w:rsid w:val="00340715"/>
    <w:rsid w:val="003447CD"/>
    <w:rsid w:val="00345A58"/>
    <w:rsid w:val="00350015"/>
    <w:rsid w:val="003502FA"/>
    <w:rsid w:val="00357998"/>
    <w:rsid w:val="00360477"/>
    <w:rsid w:val="0036682C"/>
    <w:rsid w:val="00366D7F"/>
    <w:rsid w:val="003708E9"/>
    <w:rsid w:val="00372BE4"/>
    <w:rsid w:val="003756D8"/>
    <w:rsid w:val="00387485"/>
    <w:rsid w:val="00397252"/>
    <w:rsid w:val="003979F7"/>
    <w:rsid w:val="003A2037"/>
    <w:rsid w:val="003A74A4"/>
    <w:rsid w:val="003B1F85"/>
    <w:rsid w:val="003B2D44"/>
    <w:rsid w:val="003B661D"/>
    <w:rsid w:val="003C08D4"/>
    <w:rsid w:val="003C5D6F"/>
    <w:rsid w:val="003C7434"/>
    <w:rsid w:val="003D2C50"/>
    <w:rsid w:val="003E4B5A"/>
    <w:rsid w:val="003E4E21"/>
    <w:rsid w:val="003E5630"/>
    <w:rsid w:val="003E79C7"/>
    <w:rsid w:val="003F0C7D"/>
    <w:rsid w:val="003F510F"/>
    <w:rsid w:val="003F61A8"/>
    <w:rsid w:val="00400EE8"/>
    <w:rsid w:val="00401F39"/>
    <w:rsid w:val="0040232C"/>
    <w:rsid w:val="00402BFE"/>
    <w:rsid w:val="0040697E"/>
    <w:rsid w:val="00412701"/>
    <w:rsid w:val="004167CC"/>
    <w:rsid w:val="004220FC"/>
    <w:rsid w:val="00423AE9"/>
    <w:rsid w:val="00430AD9"/>
    <w:rsid w:val="004333AA"/>
    <w:rsid w:val="00441FFA"/>
    <w:rsid w:val="004440A3"/>
    <w:rsid w:val="0044492E"/>
    <w:rsid w:val="004472AB"/>
    <w:rsid w:val="00447386"/>
    <w:rsid w:val="00451495"/>
    <w:rsid w:val="004515F3"/>
    <w:rsid w:val="00454864"/>
    <w:rsid w:val="004564CD"/>
    <w:rsid w:val="00457163"/>
    <w:rsid w:val="0046013B"/>
    <w:rsid w:val="004611AF"/>
    <w:rsid w:val="0046137C"/>
    <w:rsid w:val="00466707"/>
    <w:rsid w:val="004701E1"/>
    <w:rsid w:val="00470786"/>
    <w:rsid w:val="004719FF"/>
    <w:rsid w:val="004734EE"/>
    <w:rsid w:val="004754C6"/>
    <w:rsid w:val="004756AC"/>
    <w:rsid w:val="00476683"/>
    <w:rsid w:val="00477A62"/>
    <w:rsid w:val="004830C0"/>
    <w:rsid w:val="004834C0"/>
    <w:rsid w:val="00485F6C"/>
    <w:rsid w:val="00487137"/>
    <w:rsid w:val="004908D6"/>
    <w:rsid w:val="004958D2"/>
    <w:rsid w:val="004A030C"/>
    <w:rsid w:val="004A1ECA"/>
    <w:rsid w:val="004A53C7"/>
    <w:rsid w:val="004B07B6"/>
    <w:rsid w:val="004B2CFD"/>
    <w:rsid w:val="004B353D"/>
    <w:rsid w:val="004B3D82"/>
    <w:rsid w:val="004B67CA"/>
    <w:rsid w:val="004B68F2"/>
    <w:rsid w:val="004C1BAF"/>
    <w:rsid w:val="004C2B35"/>
    <w:rsid w:val="004C3E34"/>
    <w:rsid w:val="004C7891"/>
    <w:rsid w:val="004D1D3A"/>
    <w:rsid w:val="004D30AF"/>
    <w:rsid w:val="004D4C1C"/>
    <w:rsid w:val="004D55A4"/>
    <w:rsid w:val="004D5ADB"/>
    <w:rsid w:val="004D68CF"/>
    <w:rsid w:val="004E0D12"/>
    <w:rsid w:val="004E1D71"/>
    <w:rsid w:val="004E3B4C"/>
    <w:rsid w:val="004E7E8B"/>
    <w:rsid w:val="0050121B"/>
    <w:rsid w:val="00503955"/>
    <w:rsid w:val="00505EDD"/>
    <w:rsid w:val="005138D5"/>
    <w:rsid w:val="005177C8"/>
    <w:rsid w:val="005203BF"/>
    <w:rsid w:val="005217F9"/>
    <w:rsid w:val="00522734"/>
    <w:rsid w:val="00523175"/>
    <w:rsid w:val="00526094"/>
    <w:rsid w:val="00527647"/>
    <w:rsid w:val="00533997"/>
    <w:rsid w:val="00535B74"/>
    <w:rsid w:val="00545F03"/>
    <w:rsid w:val="005501AB"/>
    <w:rsid w:val="005517C6"/>
    <w:rsid w:val="00552E5D"/>
    <w:rsid w:val="005562F7"/>
    <w:rsid w:val="00557CDB"/>
    <w:rsid w:val="00563E3E"/>
    <w:rsid w:val="005660A9"/>
    <w:rsid w:val="00570127"/>
    <w:rsid w:val="005706BB"/>
    <w:rsid w:val="005725D3"/>
    <w:rsid w:val="0058585A"/>
    <w:rsid w:val="005878F8"/>
    <w:rsid w:val="0059288A"/>
    <w:rsid w:val="00594612"/>
    <w:rsid w:val="00595DD9"/>
    <w:rsid w:val="00596109"/>
    <w:rsid w:val="00596A15"/>
    <w:rsid w:val="00596FD2"/>
    <w:rsid w:val="005A04CA"/>
    <w:rsid w:val="005A1B0C"/>
    <w:rsid w:val="005A23E9"/>
    <w:rsid w:val="005A3FFE"/>
    <w:rsid w:val="005A4222"/>
    <w:rsid w:val="005A4DEB"/>
    <w:rsid w:val="005A4F6E"/>
    <w:rsid w:val="005A7172"/>
    <w:rsid w:val="005B1657"/>
    <w:rsid w:val="005B53DE"/>
    <w:rsid w:val="005C32A0"/>
    <w:rsid w:val="005C6B90"/>
    <w:rsid w:val="005C7526"/>
    <w:rsid w:val="005D6C2F"/>
    <w:rsid w:val="005D7319"/>
    <w:rsid w:val="005D7923"/>
    <w:rsid w:val="005E5FBD"/>
    <w:rsid w:val="005F12BA"/>
    <w:rsid w:val="005F145D"/>
    <w:rsid w:val="005F22F0"/>
    <w:rsid w:val="005F2B8E"/>
    <w:rsid w:val="006005A7"/>
    <w:rsid w:val="00600CC4"/>
    <w:rsid w:val="00601420"/>
    <w:rsid w:val="00607E6D"/>
    <w:rsid w:val="00620E4B"/>
    <w:rsid w:val="00622A85"/>
    <w:rsid w:val="00623485"/>
    <w:rsid w:val="0063013E"/>
    <w:rsid w:val="006370C1"/>
    <w:rsid w:val="00640885"/>
    <w:rsid w:val="00645CE3"/>
    <w:rsid w:val="0064648F"/>
    <w:rsid w:val="006471B2"/>
    <w:rsid w:val="0064799B"/>
    <w:rsid w:val="00647C54"/>
    <w:rsid w:val="0065207B"/>
    <w:rsid w:val="0065343B"/>
    <w:rsid w:val="0065360C"/>
    <w:rsid w:val="006615D0"/>
    <w:rsid w:val="00662D43"/>
    <w:rsid w:val="00664AF8"/>
    <w:rsid w:val="0066651B"/>
    <w:rsid w:val="0066672B"/>
    <w:rsid w:val="00666B81"/>
    <w:rsid w:val="006678D7"/>
    <w:rsid w:val="006711A3"/>
    <w:rsid w:val="00672ACE"/>
    <w:rsid w:val="00674530"/>
    <w:rsid w:val="0068197C"/>
    <w:rsid w:val="00683EBA"/>
    <w:rsid w:val="006921FE"/>
    <w:rsid w:val="00695DFC"/>
    <w:rsid w:val="006A0C23"/>
    <w:rsid w:val="006A0CF7"/>
    <w:rsid w:val="006A489D"/>
    <w:rsid w:val="006A70A1"/>
    <w:rsid w:val="006B0841"/>
    <w:rsid w:val="006B1931"/>
    <w:rsid w:val="006B3162"/>
    <w:rsid w:val="006B3FB8"/>
    <w:rsid w:val="006C089D"/>
    <w:rsid w:val="006C43E4"/>
    <w:rsid w:val="006C4D19"/>
    <w:rsid w:val="006C4F00"/>
    <w:rsid w:val="006C6A36"/>
    <w:rsid w:val="006C74BA"/>
    <w:rsid w:val="006D1580"/>
    <w:rsid w:val="006D2D62"/>
    <w:rsid w:val="006D3212"/>
    <w:rsid w:val="006D4768"/>
    <w:rsid w:val="006E5157"/>
    <w:rsid w:val="006E6FE9"/>
    <w:rsid w:val="006F69D0"/>
    <w:rsid w:val="006F6CDD"/>
    <w:rsid w:val="006F78BA"/>
    <w:rsid w:val="006F7F96"/>
    <w:rsid w:val="007016A3"/>
    <w:rsid w:val="007036BE"/>
    <w:rsid w:val="00704913"/>
    <w:rsid w:val="0070578A"/>
    <w:rsid w:val="007057CC"/>
    <w:rsid w:val="00706AF0"/>
    <w:rsid w:val="007113A5"/>
    <w:rsid w:val="00716E23"/>
    <w:rsid w:val="00717A5C"/>
    <w:rsid w:val="00725AA2"/>
    <w:rsid w:val="0072626F"/>
    <w:rsid w:val="00727A82"/>
    <w:rsid w:val="00730386"/>
    <w:rsid w:val="00730CF6"/>
    <w:rsid w:val="00731268"/>
    <w:rsid w:val="00734020"/>
    <w:rsid w:val="00737FB8"/>
    <w:rsid w:val="00752292"/>
    <w:rsid w:val="007528EB"/>
    <w:rsid w:val="007608F2"/>
    <w:rsid w:val="00763AA7"/>
    <w:rsid w:val="0076441F"/>
    <w:rsid w:val="0076530B"/>
    <w:rsid w:val="00775F88"/>
    <w:rsid w:val="00776FA5"/>
    <w:rsid w:val="00780B2B"/>
    <w:rsid w:val="00781835"/>
    <w:rsid w:val="00791C8F"/>
    <w:rsid w:val="00792A2B"/>
    <w:rsid w:val="00796E27"/>
    <w:rsid w:val="0079732A"/>
    <w:rsid w:val="007A1380"/>
    <w:rsid w:val="007A18E9"/>
    <w:rsid w:val="007A5216"/>
    <w:rsid w:val="007A76D5"/>
    <w:rsid w:val="007B6371"/>
    <w:rsid w:val="007C1ACE"/>
    <w:rsid w:val="007C273F"/>
    <w:rsid w:val="007C3169"/>
    <w:rsid w:val="007C32B5"/>
    <w:rsid w:val="007C4A77"/>
    <w:rsid w:val="007D4E46"/>
    <w:rsid w:val="007E1B50"/>
    <w:rsid w:val="007E2DAD"/>
    <w:rsid w:val="007E5614"/>
    <w:rsid w:val="007F1D47"/>
    <w:rsid w:val="007F51EB"/>
    <w:rsid w:val="0080371E"/>
    <w:rsid w:val="00805910"/>
    <w:rsid w:val="00805B35"/>
    <w:rsid w:val="00810A28"/>
    <w:rsid w:val="008163E2"/>
    <w:rsid w:val="00816620"/>
    <w:rsid w:val="00820018"/>
    <w:rsid w:val="00820162"/>
    <w:rsid w:val="008216BF"/>
    <w:rsid w:val="008301E0"/>
    <w:rsid w:val="00831CAE"/>
    <w:rsid w:val="00833E04"/>
    <w:rsid w:val="00835530"/>
    <w:rsid w:val="00835C10"/>
    <w:rsid w:val="00854599"/>
    <w:rsid w:val="00863537"/>
    <w:rsid w:val="00874470"/>
    <w:rsid w:val="0087511C"/>
    <w:rsid w:val="00876B2C"/>
    <w:rsid w:val="00877C1F"/>
    <w:rsid w:val="00880BD4"/>
    <w:rsid w:val="00886424"/>
    <w:rsid w:val="00886936"/>
    <w:rsid w:val="00893738"/>
    <w:rsid w:val="00894D60"/>
    <w:rsid w:val="00895155"/>
    <w:rsid w:val="00896866"/>
    <w:rsid w:val="008A0C5B"/>
    <w:rsid w:val="008A208D"/>
    <w:rsid w:val="008A7692"/>
    <w:rsid w:val="008A7DF0"/>
    <w:rsid w:val="008B02FF"/>
    <w:rsid w:val="008B18D0"/>
    <w:rsid w:val="008B1C9A"/>
    <w:rsid w:val="008B5493"/>
    <w:rsid w:val="008B63B0"/>
    <w:rsid w:val="008D03D0"/>
    <w:rsid w:val="008D5D69"/>
    <w:rsid w:val="008E40E0"/>
    <w:rsid w:val="008E6E31"/>
    <w:rsid w:val="008E708B"/>
    <w:rsid w:val="008F3B8D"/>
    <w:rsid w:val="008F7E78"/>
    <w:rsid w:val="0090277D"/>
    <w:rsid w:val="009048CE"/>
    <w:rsid w:val="009061AC"/>
    <w:rsid w:val="0092333B"/>
    <w:rsid w:val="00925265"/>
    <w:rsid w:val="0093045D"/>
    <w:rsid w:val="009307F7"/>
    <w:rsid w:val="00933A8A"/>
    <w:rsid w:val="00941181"/>
    <w:rsid w:val="009419B5"/>
    <w:rsid w:val="00952E17"/>
    <w:rsid w:val="0096012B"/>
    <w:rsid w:val="0096081D"/>
    <w:rsid w:val="0096251C"/>
    <w:rsid w:val="0096286B"/>
    <w:rsid w:val="009634D1"/>
    <w:rsid w:val="009672F0"/>
    <w:rsid w:val="009713FE"/>
    <w:rsid w:val="009717E8"/>
    <w:rsid w:val="00974C4C"/>
    <w:rsid w:val="00977805"/>
    <w:rsid w:val="009812D7"/>
    <w:rsid w:val="0099155F"/>
    <w:rsid w:val="009969B2"/>
    <w:rsid w:val="009970FC"/>
    <w:rsid w:val="00997952"/>
    <w:rsid w:val="009A6501"/>
    <w:rsid w:val="009A66FF"/>
    <w:rsid w:val="009A6A8A"/>
    <w:rsid w:val="009B3E80"/>
    <w:rsid w:val="009B594F"/>
    <w:rsid w:val="009B612D"/>
    <w:rsid w:val="009B6213"/>
    <w:rsid w:val="009B62BB"/>
    <w:rsid w:val="009C0598"/>
    <w:rsid w:val="009C05A4"/>
    <w:rsid w:val="009C40F5"/>
    <w:rsid w:val="009D2773"/>
    <w:rsid w:val="009E19A8"/>
    <w:rsid w:val="009E203B"/>
    <w:rsid w:val="009E50C5"/>
    <w:rsid w:val="009E6DDE"/>
    <w:rsid w:val="009F111F"/>
    <w:rsid w:val="009F3A1F"/>
    <w:rsid w:val="009F421F"/>
    <w:rsid w:val="009F5684"/>
    <w:rsid w:val="00A01A91"/>
    <w:rsid w:val="00A05C5E"/>
    <w:rsid w:val="00A10BD1"/>
    <w:rsid w:val="00A117DC"/>
    <w:rsid w:val="00A124BF"/>
    <w:rsid w:val="00A14CF7"/>
    <w:rsid w:val="00A1586E"/>
    <w:rsid w:val="00A242C7"/>
    <w:rsid w:val="00A33009"/>
    <w:rsid w:val="00A33612"/>
    <w:rsid w:val="00A36DD8"/>
    <w:rsid w:val="00A41EAD"/>
    <w:rsid w:val="00A4561B"/>
    <w:rsid w:val="00A45E64"/>
    <w:rsid w:val="00A47090"/>
    <w:rsid w:val="00A503F3"/>
    <w:rsid w:val="00A52435"/>
    <w:rsid w:val="00A55360"/>
    <w:rsid w:val="00A56A43"/>
    <w:rsid w:val="00A60E03"/>
    <w:rsid w:val="00A67766"/>
    <w:rsid w:val="00A70975"/>
    <w:rsid w:val="00A72F32"/>
    <w:rsid w:val="00A76A94"/>
    <w:rsid w:val="00A80039"/>
    <w:rsid w:val="00A80BB2"/>
    <w:rsid w:val="00A909EF"/>
    <w:rsid w:val="00A90ABC"/>
    <w:rsid w:val="00A90FC8"/>
    <w:rsid w:val="00A913E3"/>
    <w:rsid w:val="00A9180B"/>
    <w:rsid w:val="00A92085"/>
    <w:rsid w:val="00A94226"/>
    <w:rsid w:val="00A953B5"/>
    <w:rsid w:val="00A96BDA"/>
    <w:rsid w:val="00A971E6"/>
    <w:rsid w:val="00A97FA9"/>
    <w:rsid w:val="00AA1EC1"/>
    <w:rsid w:val="00AA2125"/>
    <w:rsid w:val="00AA281F"/>
    <w:rsid w:val="00AB12D9"/>
    <w:rsid w:val="00AB4373"/>
    <w:rsid w:val="00AB43E4"/>
    <w:rsid w:val="00AC0856"/>
    <w:rsid w:val="00AC0972"/>
    <w:rsid w:val="00AC3611"/>
    <w:rsid w:val="00AD1F64"/>
    <w:rsid w:val="00AD3F6C"/>
    <w:rsid w:val="00AD6CE1"/>
    <w:rsid w:val="00AE031D"/>
    <w:rsid w:val="00AE2535"/>
    <w:rsid w:val="00AE2A01"/>
    <w:rsid w:val="00AF220C"/>
    <w:rsid w:val="00AF2DD0"/>
    <w:rsid w:val="00AF4A9F"/>
    <w:rsid w:val="00B003DE"/>
    <w:rsid w:val="00B01D70"/>
    <w:rsid w:val="00B01F0C"/>
    <w:rsid w:val="00B027CB"/>
    <w:rsid w:val="00B02D86"/>
    <w:rsid w:val="00B0429E"/>
    <w:rsid w:val="00B17385"/>
    <w:rsid w:val="00B17BAB"/>
    <w:rsid w:val="00B17FC6"/>
    <w:rsid w:val="00B20660"/>
    <w:rsid w:val="00B20C40"/>
    <w:rsid w:val="00B22756"/>
    <w:rsid w:val="00B235F2"/>
    <w:rsid w:val="00B23B6A"/>
    <w:rsid w:val="00B25C0B"/>
    <w:rsid w:val="00B2769B"/>
    <w:rsid w:val="00B31F0D"/>
    <w:rsid w:val="00B400F6"/>
    <w:rsid w:val="00B40432"/>
    <w:rsid w:val="00B51278"/>
    <w:rsid w:val="00B53F73"/>
    <w:rsid w:val="00B56D8E"/>
    <w:rsid w:val="00B570DE"/>
    <w:rsid w:val="00B619BC"/>
    <w:rsid w:val="00B63E86"/>
    <w:rsid w:val="00B7099B"/>
    <w:rsid w:val="00B712E4"/>
    <w:rsid w:val="00B7288F"/>
    <w:rsid w:val="00B75D4D"/>
    <w:rsid w:val="00B75E29"/>
    <w:rsid w:val="00B7600A"/>
    <w:rsid w:val="00B801A3"/>
    <w:rsid w:val="00B83066"/>
    <w:rsid w:val="00B83DA1"/>
    <w:rsid w:val="00B840BE"/>
    <w:rsid w:val="00B86457"/>
    <w:rsid w:val="00B94163"/>
    <w:rsid w:val="00B94C1F"/>
    <w:rsid w:val="00B95224"/>
    <w:rsid w:val="00B96025"/>
    <w:rsid w:val="00B96D05"/>
    <w:rsid w:val="00B96E34"/>
    <w:rsid w:val="00BA066B"/>
    <w:rsid w:val="00BA1D94"/>
    <w:rsid w:val="00BA5325"/>
    <w:rsid w:val="00BB4574"/>
    <w:rsid w:val="00BC3171"/>
    <w:rsid w:val="00BC70AB"/>
    <w:rsid w:val="00BC722B"/>
    <w:rsid w:val="00BD1DCF"/>
    <w:rsid w:val="00BD3DDA"/>
    <w:rsid w:val="00BE53C7"/>
    <w:rsid w:val="00BE5F78"/>
    <w:rsid w:val="00BE7E4D"/>
    <w:rsid w:val="00BF1D08"/>
    <w:rsid w:val="00BF4486"/>
    <w:rsid w:val="00C01ABC"/>
    <w:rsid w:val="00C01F74"/>
    <w:rsid w:val="00C021B4"/>
    <w:rsid w:val="00C02B7C"/>
    <w:rsid w:val="00C07309"/>
    <w:rsid w:val="00C104DE"/>
    <w:rsid w:val="00C141AD"/>
    <w:rsid w:val="00C14A89"/>
    <w:rsid w:val="00C2289D"/>
    <w:rsid w:val="00C22ADC"/>
    <w:rsid w:val="00C22B4F"/>
    <w:rsid w:val="00C237E0"/>
    <w:rsid w:val="00C254B6"/>
    <w:rsid w:val="00C268C0"/>
    <w:rsid w:val="00C32E44"/>
    <w:rsid w:val="00C35D7E"/>
    <w:rsid w:val="00C40795"/>
    <w:rsid w:val="00C452F3"/>
    <w:rsid w:val="00C537E2"/>
    <w:rsid w:val="00C54521"/>
    <w:rsid w:val="00C54F6B"/>
    <w:rsid w:val="00C62068"/>
    <w:rsid w:val="00C6251E"/>
    <w:rsid w:val="00C62B1F"/>
    <w:rsid w:val="00C63372"/>
    <w:rsid w:val="00C63C16"/>
    <w:rsid w:val="00C64FC5"/>
    <w:rsid w:val="00C70E74"/>
    <w:rsid w:val="00C71C43"/>
    <w:rsid w:val="00C72121"/>
    <w:rsid w:val="00C72564"/>
    <w:rsid w:val="00C7690F"/>
    <w:rsid w:val="00C82A13"/>
    <w:rsid w:val="00C85604"/>
    <w:rsid w:val="00C85B91"/>
    <w:rsid w:val="00C86AAE"/>
    <w:rsid w:val="00C87B2F"/>
    <w:rsid w:val="00C9116B"/>
    <w:rsid w:val="00CA109F"/>
    <w:rsid w:val="00CA2019"/>
    <w:rsid w:val="00CA31B2"/>
    <w:rsid w:val="00CA4233"/>
    <w:rsid w:val="00CA5266"/>
    <w:rsid w:val="00CA5397"/>
    <w:rsid w:val="00CA63FD"/>
    <w:rsid w:val="00CB5F13"/>
    <w:rsid w:val="00CB71AC"/>
    <w:rsid w:val="00CB7E7B"/>
    <w:rsid w:val="00CC5410"/>
    <w:rsid w:val="00CC7806"/>
    <w:rsid w:val="00CE396B"/>
    <w:rsid w:val="00CE3D93"/>
    <w:rsid w:val="00CF2B0B"/>
    <w:rsid w:val="00CF7643"/>
    <w:rsid w:val="00CF7F32"/>
    <w:rsid w:val="00D049A7"/>
    <w:rsid w:val="00D04B48"/>
    <w:rsid w:val="00D100E5"/>
    <w:rsid w:val="00D10A7E"/>
    <w:rsid w:val="00D12EF6"/>
    <w:rsid w:val="00D13902"/>
    <w:rsid w:val="00D143FA"/>
    <w:rsid w:val="00D17004"/>
    <w:rsid w:val="00D17E8B"/>
    <w:rsid w:val="00D2031F"/>
    <w:rsid w:val="00D22544"/>
    <w:rsid w:val="00D22B9C"/>
    <w:rsid w:val="00D2495B"/>
    <w:rsid w:val="00D25BD0"/>
    <w:rsid w:val="00D25FB7"/>
    <w:rsid w:val="00D32FA5"/>
    <w:rsid w:val="00D41267"/>
    <w:rsid w:val="00D45332"/>
    <w:rsid w:val="00D51049"/>
    <w:rsid w:val="00D547B6"/>
    <w:rsid w:val="00D54D41"/>
    <w:rsid w:val="00D54EBD"/>
    <w:rsid w:val="00D55DB6"/>
    <w:rsid w:val="00D56812"/>
    <w:rsid w:val="00D65E82"/>
    <w:rsid w:val="00D66BF6"/>
    <w:rsid w:val="00D70507"/>
    <w:rsid w:val="00D706BC"/>
    <w:rsid w:val="00D8545D"/>
    <w:rsid w:val="00D85BDC"/>
    <w:rsid w:val="00D873ED"/>
    <w:rsid w:val="00D910B1"/>
    <w:rsid w:val="00D91731"/>
    <w:rsid w:val="00DA3A8D"/>
    <w:rsid w:val="00DA486C"/>
    <w:rsid w:val="00DA539F"/>
    <w:rsid w:val="00DB0C6A"/>
    <w:rsid w:val="00DB5C2D"/>
    <w:rsid w:val="00DB7818"/>
    <w:rsid w:val="00DC0A99"/>
    <w:rsid w:val="00DC36A1"/>
    <w:rsid w:val="00DC479C"/>
    <w:rsid w:val="00DC51F1"/>
    <w:rsid w:val="00DC56A6"/>
    <w:rsid w:val="00DD044F"/>
    <w:rsid w:val="00DD069E"/>
    <w:rsid w:val="00DD1FA5"/>
    <w:rsid w:val="00DD265F"/>
    <w:rsid w:val="00DD295D"/>
    <w:rsid w:val="00DD3CD0"/>
    <w:rsid w:val="00DD6E70"/>
    <w:rsid w:val="00DE21B6"/>
    <w:rsid w:val="00DF1048"/>
    <w:rsid w:val="00DF23E0"/>
    <w:rsid w:val="00DF5A92"/>
    <w:rsid w:val="00DF780F"/>
    <w:rsid w:val="00DF79CE"/>
    <w:rsid w:val="00E05B1C"/>
    <w:rsid w:val="00E07B8A"/>
    <w:rsid w:val="00E07BAE"/>
    <w:rsid w:val="00E1031C"/>
    <w:rsid w:val="00E11EA1"/>
    <w:rsid w:val="00E13199"/>
    <w:rsid w:val="00E20E04"/>
    <w:rsid w:val="00E3096B"/>
    <w:rsid w:val="00E310F0"/>
    <w:rsid w:val="00E34459"/>
    <w:rsid w:val="00E4230C"/>
    <w:rsid w:val="00E432D5"/>
    <w:rsid w:val="00E506AF"/>
    <w:rsid w:val="00E50B4C"/>
    <w:rsid w:val="00E53763"/>
    <w:rsid w:val="00E6251D"/>
    <w:rsid w:val="00E62C77"/>
    <w:rsid w:val="00E6431B"/>
    <w:rsid w:val="00E730CD"/>
    <w:rsid w:val="00E74141"/>
    <w:rsid w:val="00E74364"/>
    <w:rsid w:val="00E76233"/>
    <w:rsid w:val="00E81578"/>
    <w:rsid w:val="00E830A2"/>
    <w:rsid w:val="00E85BEC"/>
    <w:rsid w:val="00E86D1D"/>
    <w:rsid w:val="00E870F3"/>
    <w:rsid w:val="00E90D27"/>
    <w:rsid w:val="00E951E9"/>
    <w:rsid w:val="00E973E1"/>
    <w:rsid w:val="00EA1060"/>
    <w:rsid w:val="00EA4A92"/>
    <w:rsid w:val="00EB1BA6"/>
    <w:rsid w:val="00EB31E5"/>
    <w:rsid w:val="00EB4B01"/>
    <w:rsid w:val="00EC3257"/>
    <w:rsid w:val="00EC5E92"/>
    <w:rsid w:val="00ED26ED"/>
    <w:rsid w:val="00ED306B"/>
    <w:rsid w:val="00ED4B13"/>
    <w:rsid w:val="00ED627E"/>
    <w:rsid w:val="00EE0445"/>
    <w:rsid w:val="00EE2FB8"/>
    <w:rsid w:val="00EE7B86"/>
    <w:rsid w:val="00EF115A"/>
    <w:rsid w:val="00EF3950"/>
    <w:rsid w:val="00EF40C1"/>
    <w:rsid w:val="00F02CC3"/>
    <w:rsid w:val="00F10101"/>
    <w:rsid w:val="00F10798"/>
    <w:rsid w:val="00F22C8C"/>
    <w:rsid w:val="00F27678"/>
    <w:rsid w:val="00F30358"/>
    <w:rsid w:val="00F3739E"/>
    <w:rsid w:val="00F37A73"/>
    <w:rsid w:val="00F37EB4"/>
    <w:rsid w:val="00F37EBD"/>
    <w:rsid w:val="00F404F2"/>
    <w:rsid w:val="00F4108D"/>
    <w:rsid w:val="00F441F5"/>
    <w:rsid w:val="00F44466"/>
    <w:rsid w:val="00F46029"/>
    <w:rsid w:val="00F537B7"/>
    <w:rsid w:val="00F564CA"/>
    <w:rsid w:val="00F56E71"/>
    <w:rsid w:val="00F60EEF"/>
    <w:rsid w:val="00F61A07"/>
    <w:rsid w:val="00F70507"/>
    <w:rsid w:val="00F706C1"/>
    <w:rsid w:val="00F70966"/>
    <w:rsid w:val="00F77D72"/>
    <w:rsid w:val="00F82C19"/>
    <w:rsid w:val="00F833D2"/>
    <w:rsid w:val="00F83CD8"/>
    <w:rsid w:val="00F87536"/>
    <w:rsid w:val="00F9009F"/>
    <w:rsid w:val="00F90CB1"/>
    <w:rsid w:val="00F9140D"/>
    <w:rsid w:val="00F91CF5"/>
    <w:rsid w:val="00F9462F"/>
    <w:rsid w:val="00F95AF4"/>
    <w:rsid w:val="00F9696A"/>
    <w:rsid w:val="00FA2FB6"/>
    <w:rsid w:val="00FA4BA2"/>
    <w:rsid w:val="00FB41E3"/>
    <w:rsid w:val="00FB648E"/>
    <w:rsid w:val="00FC2D8B"/>
    <w:rsid w:val="00FC7967"/>
    <w:rsid w:val="00FD2613"/>
    <w:rsid w:val="00FD41EC"/>
    <w:rsid w:val="00FD59EB"/>
    <w:rsid w:val="00FD5FFE"/>
    <w:rsid w:val="00FE2D0E"/>
    <w:rsid w:val="00FE4CB7"/>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A327AD8C-B5A7-42D7-9228-0395358AA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52435"/>
    <w:pPr>
      <w:spacing w:line="276" w:lineRule="auto"/>
    </w:pPr>
    <w:rPr>
      <w:rFonts w:asciiTheme="minorHAnsi" w:eastAsiaTheme="minorHAnsi" w:hAnsiTheme="minorHAnsi" w:cstheme="minorBidi"/>
      <w:color w:val="243861" w:themeColor="accent2"/>
      <w:sz w:val="22"/>
    </w:rPr>
  </w:style>
  <w:style w:type="paragraph" w:styleId="Rubrik1">
    <w:name w:val="heading 1"/>
    <w:basedOn w:val="Normal"/>
    <w:next w:val="Brdtext"/>
    <w:link w:val="Rubrik1Char"/>
    <w:qFormat/>
    <w:rsid w:val="00A52435"/>
    <w:pPr>
      <w:keepNext/>
      <w:spacing w:before="480" w:after="120"/>
      <w:outlineLvl w:val="0"/>
    </w:pPr>
    <w:rPr>
      <w:rFonts w:asciiTheme="majorHAnsi" w:hAnsiTheme="majorHAnsi"/>
      <w:b/>
      <w:sz w:val="32"/>
    </w:rPr>
  </w:style>
  <w:style w:type="paragraph" w:styleId="Rubrik2">
    <w:name w:val="heading 2"/>
    <w:basedOn w:val="Normal"/>
    <w:next w:val="Brdtext"/>
    <w:qFormat/>
    <w:rsid w:val="00A52435"/>
    <w:pPr>
      <w:keepNext/>
      <w:numPr>
        <w:numId w:val="13"/>
      </w:numPr>
      <w:spacing w:before="240" w:after="60"/>
      <w:ind w:left="720"/>
      <w:outlineLvl w:val="1"/>
    </w:pPr>
    <w:rPr>
      <w:rFonts w:asciiTheme="majorHAnsi" w:hAnsiTheme="majorHAnsi"/>
      <w:b/>
      <w:sz w:val="28"/>
    </w:rPr>
  </w:style>
  <w:style w:type="paragraph" w:styleId="Rubrik3">
    <w:name w:val="heading 3"/>
    <w:basedOn w:val="Normal"/>
    <w:next w:val="Brdtext"/>
    <w:qFormat/>
    <w:rsid w:val="00A52435"/>
    <w:pPr>
      <w:keepNext/>
      <w:spacing w:before="180" w:after="60"/>
      <w:outlineLvl w:val="2"/>
    </w:pPr>
    <w:rPr>
      <w:rFonts w:asciiTheme="majorHAnsi" w:hAnsiTheme="majorHAnsi"/>
      <w:sz w:val="28"/>
    </w:rPr>
  </w:style>
  <w:style w:type="paragraph" w:styleId="Rubrik4">
    <w:name w:val="heading 4"/>
    <w:basedOn w:val="Normal"/>
    <w:next w:val="Brdtext"/>
    <w:qFormat/>
    <w:rsid w:val="00A52435"/>
    <w:pPr>
      <w:keepNext/>
      <w:spacing w:before="120"/>
      <w:outlineLvl w:val="3"/>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A52435"/>
    <w:rPr>
      <w:sz w:val="18"/>
    </w:rPr>
  </w:style>
  <w:style w:type="paragraph" w:customStyle="1" w:styleId="Tabellrubrik">
    <w:name w:val="Tabellrubrik"/>
    <w:basedOn w:val="Tabellinnehll"/>
    <w:next w:val="Tabellinnehll"/>
    <w:qFormat/>
    <w:rsid w:val="00D32FA5"/>
    <w:rPr>
      <w:b/>
    </w:rPr>
  </w:style>
  <w:style w:type="paragraph" w:customStyle="1" w:styleId="Sidfotledtext">
    <w:name w:val="Sidfot_ledtext"/>
    <w:basedOn w:val="Sidfot"/>
    <w:next w:val="Sidfot"/>
    <w:rsid w:val="00A52435"/>
    <w:pPr>
      <w:spacing w:before="60"/>
    </w:pPr>
    <w:rPr>
      <w:sz w:val="12"/>
      <w:szCs w:val="12"/>
    </w:rPr>
  </w:style>
  <w:style w:type="paragraph" w:styleId="Sidfot">
    <w:name w:val="footer"/>
    <w:basedOn w:val="Normal"/>
    <w:link w:val="SidfotChar"/>
    <w:rsid w:val="00A52435"/>
    <w:pPr>
      <w:spacing w:line="240" w:lineRule="auto"/>
    </w:pPr>
    <w:rPr>
      <w:sz w:val="16"/>
    </w:rPr>
  </w:style>
  <w:style w:type="paragraph" w:styleId="Sidhuvud">
    <w:name w:val="header"/>
    <w:basedOn w:val="Normal"/>
    <w:link w:val="SidhuvudChar"/>
    <w:rsid w:val="00A52435"/>
    <w:pPr>
      <w:spacing w:line="240" w:lineRule="auto"/>
    </w:pPr>
    <w:rPr>
      <w:sz w:val="20"/>
    </w:rPr>
  </w:style>
  <w:style w:type="paragraph" w:customStyle="1" w:styleId="Tabellinnehll">
    <w:name w:val="Tabellinnehåll"/>
    <w:basedOn w:val="Normal"/>
    <w:qFormat/>
    <w:rsid w:val="00A52435"/>
    <w:pPr>
      <w:spacing w:line="240" w:lineRule="auto"/>
    </w:pPr>
    <w:rPr>
      <w:sz w:val="20"/>
    </w:rPr>
  </w:style>
  <w:style w:type="character" w:styleId="Sidnummer">
    <w:name w:val="page number"/>
    <w:basedOn w:val="Standardstycketeckensnitt"/>
    <w:rsid w:val="00A52435"/>
  </w:style>
  <w:style w:type="paragraph" w:customStyle="1" w:styleId="Sidhuvudledtext">
    <w:name w:val="Sidhuvud_ledtext"/>
    <w:basedOn w:val="Sidhuvud"/>
    <w:next w:val="Sidhuvud"/>
    <w:rsid w:val="00A52435"/>
    <w:pPr>
      <w:spacing w:before="60"/>
    </w:pPr>
    <w:rPr>
      <w:sz w:val="14"/>
    </w:rPr>
  </w:style>
  <w:style w:type="paragraph" w:styleId="Brdtext">
    <w:name w:val="Body Text"/>
    <w:basedOn w:val="Normal"/>
    <w:link w:val="BrdtextChar"/>
    <w:qFormat/>
    <w:rsid w:val="00A52435"/>
    <w:pPr>
      <w:spacing w:after="120"/>
    </w:pPr>
  </w:style>
  <w:style w:type="character" w:customStyle="1" w:styleId="SidfotChar">
    <w:name w:val="Sidfot Char"/>
    <w:link w:val="Sidfot"/>
    <w:rsid w:val="00A52435"/>
    <w:rPr>
      <w:rFonts w:asciiTheme="minorHAnsi" w:eastAsiaTheme="minorHAnsi" w:hAnsiTheme="minorHAnsi" w:cstheme="minorBidi"/>
      <w:color w:val="243861" w:themeColor="accent2"/>
      <w:sz w:val="16"/>
    </w:rPr>
  </w:style>
  <w:style w:type="paragraph" w:styleId="Citat">
    <w:name w:val="Quote"/>
    <w:basedOn w:val="Normal"/>
    <w:next w:val="Normal"/>
    <w:link w:val="CitatChar"/>
    <w:uiPriority w:val="29"/>
    <w:qFormat/>
    <w:rsid w:val="00A52435"/>
    <w:pPr>
      <w:spacing w:after="120"/>
      <w:ind w:left="652" w:right="652"/>
    </w:pPr>
    <w:rPr>
      <w:iCs/>
      <w:sz w:val="20"/>
    </w:rPr>
  </w:style>
  <w:style w:type="character" w:customStyle="1" w:styleId="CitatChar">
    <w:name w:val="Citat Char"/>
    <w:link w:val="Citat"/>
    <w:uiPriority w:val="29"/>
    <w:rsid w:val="00A52435"/>
    <w:rPr>
      <w:rFonts w:asciiTheme="minorHAnsi" w:eastAsiaTheme="minorHAnsi" w:hAnsiTheme="minorHAnsi" w:cstheme="minorBidi"/>
      <w:iCs/>
      <w:color w:val="243861" w:themeColor="accent2"/>
    </w:rPr>
  </w:style>
  <w:style w:type="paragraph" w:styleId="Signatur">
    <w:name w:val="Signature"/>
    <w:basedOn w:val="Normal"/>
    <w:link w:val="SignaturChar"/>
    <w:rsid w:val="00A52435"/>
  </w:style>
  <w:style w:type="character" w:customStyle="1" w:styleId="SignaturChar">
    <w:name w:val="Signatur Char"/>
    <w:link w:val="Signatur"/>
    <w:rsid w:val="00A52435"/>
    <w:rPr>
      <w:rFonts w:asciiTheme="minorHAnsi" w:eastAsiaTheme="minorHAnsi" w:hAnsiTheme="minorHAnsi" w:cstheme="minorBidi"/>
      <w:color w:val="243861" w:themeColor="accent2"/>
      <w:sz w:val="22"/>
    </w:rPr>
  </w:style>
  <w:style w:type="character" w:customStyle="1" w:styleId="BrdtextChar">
    <w:name w:val="Brödtext Char"/>
    <w:link w:val="Brdtext"/>
    <w:rsid w:val="00A52435"/>
    <w:rPr>
      <w:rFonts w:asciiTheme="minorHAnsi" w:eastAsiaTheme="minorHAnsi" w:hAnsiTheme="minorHAnsi" w:cstheme="minorBidi"/>
      <w:color w:val="243861" w:themeColor="accent2"/>
      <w:sz w:val="22"/>
    </w:rPr>
  </w:style>
  <w:style w:type="character" w:styleId="Betoning">
    <w:name w:val="Emphasis"/>
    <w:basedOn w:val="Standardstycketeckensnitt"/>
    <w:uiPriority w:val="20"/>
    <w:rsid w:val="00A52435"/>
    <w:rPr>
      <w:b/>
      <w:i w:val="0"/>
      <w:iCs/>
    </w:rPr>
  </w:style>
  <w:style w:type="character" w:styleId="Bokenstitel">
    <w:name w:val="Book Title"/>
    <w:basedOn w:val="Standardstycketeckensnitt"/>
    <w:uiPriority w:val="33"/>
    <w:rsid w:val="00A52435"/>
    <w:rPr>
      <w:b/>
      <w:bCs/>
      <w:smallCaps/>
      <w:spacing w:val="5"/>
    </w:rPr>
  </w:style>
  <w:style w:type="character" w:styleId="Diskretbetoning">
    <w:name w:val="Subtle Emphasis"/>
    <w:basedOn w:val="Standardstycketeckensnitt"/>
    <w:uiPriority w:val="19"/>
    <w:rsid w:val="00A52435"/>
    <w:rPr>
      <w:i/>
      <w:iCs/>
      <w:color w:val="808080" w:themeColor="text1" w:themeTint="7F"/>
    </w:rPr>
  </w:style>
  <w:style w:type="character" w:styleId="Diskretreferens">
    <w:name w:val="Subtle Reference"/>
    <w:basedOn w:val="Standardstycketeckensnitt"/>
    <w:uiPriority w:val="31"/>
    <w:rsid w:val="00A52435"/>
    <w:rPr>
      <w:smallCaps/>
      <w:color w:val="243861" w:themeColor="accent2"/>
      <w:u w:val="single"/>
    </w:rPr>
  </w:style>
  <w:style w:type="paragraph" w:styleId="Ingetavstnd">
    <w:name w:val="No Spacing"/>
    <w:uiPriority w:val="1"/>
    <w:qFormat/>
    <w:rsid w:val="00A52435"/>
    <w:rPr>
      <w:rFonts w:asciiTheme="minorHAnsi" w:eastAsiaTheme="minorHAnsi" w:hAnsiTheme="minorHAnsi" w:cstheme="minorBidi"/>
      <w:color w:val="243861" w:themeColor="accent2"/>
      <w:sz w:val="22"/>
    </w:rPr>
  </w:style>
  <w:style w:type="paragraph" w:styleId="Liststycke">
    <w:name w:val="List Paragraph"/>
    <w:basedOn w:val="Normal"/>
    <w:uiPriority w:val="34"/>
    <w:rsid w:val="00A52435"/>
    <w:pPr>
      <w:ind w:left="720"/>
      <w:contextualSpacing/>
    </w:pPr>
  </w:style>
  <w:style w:type="paragraph" w:styleId="Rubrik">
    <w:name w:val="Title"/>
    <w:basedOn w:val="Normal"/>
    <w:next w:val="Normal"/>
    <w:link w:val="RubrikChar"/>
    <w:rsid w:val="00A52435"/>
    <w:pPr>
      <w:pBdr>
        <w:bottom w:val="single" w:sz="8" w:space="4" w:color="auto"/>
      </w:pBdr>
      <w:spacing w:after="300"/>
      <w:contextualSpacing/>
    </w:pPr>
    <w:rPr>
      <w:rFonts w:asciiTheme="majorHAnsi" w:eastAsiaTheme="majorEastAsia" w:hAnsiTheme="majorHAnsi" w:cstheme="majorBidi"/>
      <w:spacing w:val="5"/>
      <w:kern w:val="28"/>
      <w:sz w:val="36"/>
      <w:szCs w:val="52"/>
    </w:rPr>
  </w:style>
  <w:style w:type="character" w:customStyle="1" w:styleId="RubrikChar">
    <w:name w:val="Rubrik Char"/>
    <w:basedOn w:val="Standardstycketeckensnitt"/>
    <w:link w:val="Rubrik"/>
    <w:rsid w:val="00A52435"/>
    <w:rPr>
      <w:rFonts w:asciiTheme="majorHAnsi" w:eastAsiaTheme="majorEastAsia" w:hAnsiTheme="majorHAnsi" w:cstheme="majorBidi"/>
      <w:color w:val="243861" w:themeColor="accent2"/>
      <w:spacing w:val="5"/>
      <w:kern w:val="28"/>
      <w:sz w:val="36"/>
      <w:szCs w:val="52"/>
    </w:rPr>
  </w:style>
  <w:style w:type="character" w:styleId="Stark">
    <w:name w:val="Strong"/>
    <w:basedOn w:val="Standardstycketeckensnitt"/>
    <w:rsid w:val="00A52435"/>
    <w:rPr>
      <w:b/>
      <w:bCs/>
    </w:rPr>
  </w:style>
  <w:style w:type="character" w:styleId="Starkbetoning">
    <w:name w:val="Intense Emphasis"/>
    <w:basedOn w:val="Standardstycketeckensnitt"/>
    <w:uiPriority w:val="21"/>
    <w:rsid w:val="00A52435"/>
    <w:rPr>
      <w:b/>
      <w:bCs/>
      <w:i w:val="0"/>
      <w:iCs/>
      <w:color w:val="EA6444" w:themeColor="accent1"/>
    </w:rPr>
  </w:style>
  <w:style w:type="character" w:styleId="Starkreferens">
    <w:name w:val="Intense Reference"/>
    <w:basedOn w:val="Standardstycketeckensnitt"/>
    <w:uiPriority w:val="32"/>
    <w:rsid w:val="00A52435"/>
    <w:rPr>
      <w:b/>
      <w:bCs/>
      <w:smallCaps/>
      <w:color w:val="243861" w:themeColor="accent2"/>
      <w:spacing w:val="5"/>
      <w:u w:val="single"/>
    </w:rPr>
  </w:style>
  <w:style w:type="paragraph" w:styleId="Starktcitat">
    <w:name w:val="Intense Quote"/>
    <w:basedOn w:val="Normal"/>
    <w:next w:val="Normal"/>
    <w:link w:val="StarktcitatChar"/>
    <w:uiPriority w:val="30"/>
    <w:rsid w:val="00A52435"/>
    <w:pPr>
      <w:pBdr>
        <w:bottom w:val="single" w:sz="4" w:space="4" w:color="EA6444" w:themeColor="accent1"/>
      </w:pBdr>
      <w:spacing w:before="200" w:after="280"/>
      <w:ind w:left="936" w:right="936"/>
    </w:pPr>
    <w:rPr>
      <w:b/>
      <w:bCs/>
      <w:i/>
      <w:iCs/>
      <w:color w:val="EA6444" w:themeColor="accent1"/>
    </w:rPr>
  </w:style>
  <w:style w:type="character" w:customStyle="1" w:styleId="StarktcitatChar">
    <w:name w:val="Starkt citat Char"/>
    <w:basedOn w:val="Standardstycketeckensnitt"/>
    <w:link w:val="Starktcitat"/>
    <w:uiPriority w:val="30"/>
    <w:rsid w:val="00A52435"/>
    <w:rPr>
      <w:rFonts w:asciiTheme="minorHAnsi" w:eastAsiaTheme="minorHAnsi" w:hAnsiTheme="minorHAnsi" w:cstheme="minorBidi"/>
      <w:b/>
      <w:bCs/>
      <w:i/>
      <w:iCs/>
      <w:color w:val="EA6444" w:themeColor="accent1"/>
      <w:sz w:val="22"/>
    </w:rPr>
  </w:style>
  <w:style w:type="paragraph" w:styleId="Underrubrik">
    <w:name w:val="Subtitle"/>
    <w:basedOn w:val="Normal"/>
    <w:next w:val="Normal"/>
    <w:link w:val="UnderrubrikChar"/>
    <w:rsid w:val="00A52435"/>
    <w:pPr>
      <w:numPr>
        <w:ilvl w:val="1"/>
      </w:numPr>
    </w:pPr>
    <w:rPr>
      <w:rFonts w:asciiTheme="majorHAnsi" w:eastAsiaTheme="majorEastAsia" w:hAnsiTheme="majorHAnsi" w:cstheme="majorBidi"/>
      <w:i/>
      <w:iCs/>
      <w:color w:val="EA6444" w:themeColor="accent1"/>
      <w:spacing w:val="15"/>
      <w:szCs w:val="24"/>
    </w:rPr>
  </w:style>
  <w:style w:type="character" w:customStyle="1" w:styleId="UnderrubrikChar">
    <w:name w:val="Underrubrik Char"/>
    <w:basedOn w:val="Standardstycketeckensnitt"/>
    <w:link w:val="Underrubrik"/>
    <w:rsid w:val="00A52435"/>
    <w:rPr>
      <w:rFonts w:asciiTheme="majorHAnsi" w:eastAsiaTheme="majorEastAsia" w:hAnsiTheme="majorHAnsi" w:cstheme="majorBidi"/>
      <w:i/>
      <w:iCs/>
      <w:color w:val="EA6444" w:themeColor="accent1"/>
      <w:spacing w:val="15"/>
      <w:sz w:val="22"/>
      <w:szCs w:val="24"/>
    </w:rPr>
  </w:style>
  <w:style w:type="character" w:customStyle="1" w:styleId="SidhuvudChar">
    <w:name w:val="Sidhuvud Char"/>
    <w:basedOn w:val="Standardstycketeckensnitt"/>
    <w:link w:val="Sidhuvud"/>
    <w:rsid w:val="00A52435"/>
    <w:rPr>
      <w:rFonts w:asciiTheme="minorHAnsi" w:eastAsiaTheme="minorHAnsi" w:hAnsiTheme="minorHAnsi" w:cstheme="minorBidi"/>
      <w:color w:val="243861" w:themeColor="accent2"/>
    </w:rPr>
  </w:style>
  <w:style w:type="paragraph" w:styleId="Inledning">
    <w:name w:val="Salutation"/>
    <w:basedOn w:val="Normal"/>
    <w:next w:val="Normal"/>
    <w:link w:val="InledningChar"/>
    <w:uiPriority w:val="99"/>
    <w:rsid w:val="00A52435"/>
  </w:style>
  <w:style w:type="character" w:customStyle="1" w:styleId="InledningChar">
    <w:name w:val="Inledning Char"/>
    <w:basedOn w:val="Standardstycketeckensnitt"/>
    <w:link w:val="Inledning"/>
    <w:uiPriority w:val="99"/>
    <w:rsid w:val="00A52435"/>
    <w:rPr>
      <w:rFonts w:asciiTheme="minorHAnsi" w:eastAsiaTheme="minorHAnsi" w:hAnsiTheme="minorHAnsi" w:cstheme="minorBidi"/>
      <w:color w:val="243861" w:themeColor="accent2"/>
      <w:sz w:val="22"/>
    </w:rPr>
  </w:style>
  <w:style w:type="paragraph" w:customStyle="1" w:styleId="Ingress">
    <w:name w:val="Ingress"/>
    <w:basedOn w:val="Brdtext"/>
    <w:next w:val="Brdtext"/>
    <w:link w:val="IngressChar"/>
    <w:uiPriority w:val="1"/>
    <w:qFormat/>
    <w:rsid w:val="00A52435"/>
    <w:rPr>
      <w:b/>
    </w:rPr>
  </w:style>
  <w:style w:type="character" w:customStyle="1" w:styleId="IngressChar">
    <w:name w:val="Ingress Char"/>
    <w:basedOn w:val="SidhuvudChar"/>
    <w:link w:val="Ingress"/>
    <w:uiPriority w:val="1"/>
    <w:rsid w:val="00A52435"/>
    <w:rPr>
      <w:rFonts w:asciiTheme="minorHAnsi" w:eastAsiaTheme="minorHAnsi" w:hAnsiTheme="minorHAnsi" w:cstheme="minorBidi"/>
      <w:b/>
      <w:color w:val="243861" w:themeColor="accent2"/>
      <w:sz w:val="22"/>
    </w:rPr>
  </w:style>
  <w:style w:type="paragraph" w:styleId="Indragetstycke">
    <w:name w:val="Block Text"/>
    <w:basedOn w:val="Normal"/>
    <w:rsid w:val="00A52435"/>
    <w:pPr>
      <w:pBdr>
        <w:top w:val="single" w:sz="2" w:space="10" w:color="EA6444" w:themeColor="accent1" w:shadow="1"/>
        <w:left w:val="single" w:sz="2" w:space="10" w:color="EA6444" w:themeColor="accent1" w:shadow="1"/>
        <w:bottom w:val="single" w:sz="2" w:space="10" w:color="EA6444" w:themeColor="accent1" w:shadow="1"/>
        <w:right w:val="single" w:sz="2" w:space="10" w:color="EA6444" w:themeColor="accent1" w:shadow="1"/>
      </w:pBdr>
      <w:ind w:left="1152" w:right="1152"/>
    </w:pPr>
    <w:rPr>
      <w:rFonts w:eastAsiaTheme="minorEastAsia"/>
      <w:i/>
      <w:iCs/>
      <w:color w:val="EA6444" w:themeColor="accent1"/>
    </w:rPr>
  </w:style>
  <w:style w:type="paragraph" w:styleId="Ballongtext">
    <w:name w:val="Balloon Text"/>
    <w:basedOn w:val="Normal"/>
    <w:link w:val="BallongtextChar"/>
    <w:rsid w:val="00A52435"/>
    <w:rPr>
      <w:rFonts w:ascii="Tahoma" w:hAnsi="Tahoma" w:cs="Tahoma"/>
      <w:sz w:val="16"/>
      <w:szCs w:val="16"/>
    </w:rPr>
  </w:style>
  <w:style w:type="character" w:customStyle="1" w:styleId="BallongtextChar">
    <w:name w:val="Ballongtext Char"/>
    <w:basedOn w:val="Standardstycketeckensnitt"/>
    <w:link w:val="Ballongtext"/>
    <w:rsid w:val="00A52435"/>
    <w:rPr>
      <w:rFonts w:ascii="Tahoma" w:eastAsiaTheme="minorHAnsi" w:hAnsi="Tahoma" w:cs="Tahoma"/>
      <w:color w:val="243861" w:themeColor="accent2"/>
      <w:sz w:val="16"/>
      <w:szCs w:val="16"/>
    </w:rPr>
  </w:style>
  <w:style w:type="character" w:styleId="Platshllartext">
    <w:name w:val="Placeholder Text"/>
    <w:basedOn w:val="Standardstycketeckensnitt"/>
    <w:uiPriority w:val="99"/>
    <w:semiHidden/>
    <w:rsid w:val="00A52435"/>
    <w:rPr>
      <w:color w:val="808080"/>
    </w:rPr>
  </w:style>
  <w:style w:type="paragraph" w:styleId="Beskrivning">
    <w:name w:val="caption"/>
    <w:basedOn w:val="Normal"/>
    <w:next w:val="Normal"/>
    <w:semiHidden/>
    <w:unhideWhenUsed/>
    <w:qFormat/>
    <w:rsid w:val="00A52435"/>
    <w:pPr>
      <w:spacing w:after="200"/>
    </w:pPr>
    <w:rPr>
      <w:bCs/>
      <w:sz w:val="20"/>
      <w:szCs w:val="18"/>
    </w:rPr>
  </w:style>
  <w:style w:type="table" w:styleId="Tabellrutnt">
    <w:name w:val="Table Grid"/>
    <w:basedOn w:val="Normaltabell"/>
    <w:rsid w:val="00A52435"/>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0" w:type="dxa"/>
        <w:right w:w="57" w:type="dxa"/>
      </w:tblCellMar>
    </w:tblPr>
  </w:style>
  <w:style w:type="paragraph" w:styleId="Innehll1">
    <w:name w:val="toc 1"/>
    <w:basedOn w:val="Normal"/>
    <w:next w:val="Normal"/>
    <w:autoRedefine/>
    <w:semiHidden/>
    <w:unhideWhenUsed/>
    <w:rsid w:val="00A52435"/>
    <w:pPr>
      <w:spacing w:after="100"/>
    </w:pPr>
  </w:style>
  <w:style w:type="paragraph" w:styleId="Innehll2">
    <w:name w:val="toc 2"/>
    <w:basedOn w:val="Normal"/>
    <w:next w:val="Normal"/>
    <w:autoRedefine/>
    <w:semiHidden/>
    <w:unhideWhenUsed/>
    <w:rsid w:val="00A52435"/>
    <w:pPr>
      <w:spacing w:after="100"/>
      <w:ind w:left="240"/>
    </w:pPr>
  </w:style>
  <w:style w:type="paragraph" w:styleId="Innehll3">
    <w:name w:val="toc 3"/>
    <w:basedOn w:val="Normal"/>
    <w:next w:val="Normal"/>
    <w:autoRedefine/>
    <w:semiHidden/>
    <w:unhideWhenUsed/>
    <w:rsid w:val="00A52435"/>
    <w:pPr>
      <w:spacing w:after="100"/>
      <w:ind w:left="480"/>
    </w:pPr>
  </w:style>
  <w:style w:type="paragraph" w:styleId="Innehll4">
    <w:name w:val="toc 4"/>
    <w:basedOn w:val="Normal"/>
    <w:next w:val="Normal"/>
    <w:autoRedefine/>
    <w:semiHidden/>
    <w:unhideWhenUsed/>
    <w:rsid w:val="00A52435"/>
    <w:pPr>
      <w:spacing w:after="100"/>
      <w:ind w:left="720"/>
    </w:pPr>
  </w:style>
  <w:style w:type="paragraph" w:styleId="Innehllsfrteckningsrubrik">
    <w:name w:val="TOC Heading"/>
    <w:basedOn w:val="Rubrik1"/>
    <w:next w:val="Normal"/>
    <w:uiPriority w:val="39"/>
    <w:semiHidden/>
    <w:unhideWhenUsed/>
    <w:qFormat/>
    <w:rsid w:val="00A52435"/>
    <w:pPr>
      <w:keepLines/>
      <w:spacing w:before="240" w:after="0"/>
      <w:outlineLvl w:val="9"/>
    </w:pPr>
    <w:rPr>
      <w:rFonts w:eastAsiaTheme="majorEastAsia" w:cstheme="majorBidi"/>
      <w:szCs w:val="32"/>
    </w:rPr>
  </w:style>
  <w:style w:type="character" w:customStyle="1" w:styleId="Rubrik1Char">
    <w:name w:val="Rubrik 1 Char"/>
    <w:basedOn w:val="Standardstycketeckensnitt"/>
    <w:link w:val="Rubrik1"/>
    <w:rsid w:val="00A52435"/>
    <w:rPr>
      <w:rFonts w:asciiTheme="majorHAnsi" w:eastAsiaTheme="minorHAnsi" w:hAnsiTheme="majorHAnsi" w:cstheme="minorBidi"/>
      <w:b/>
      <w:color w:val="243861" w:themeColor="accent2"/>
      <w:sz w:val="32"/>
    </w:rPr>
  </w:style>
  <w:style w:type="paragraph" w:styleId="Citatfrteckningsrubrik">
    <w:name w:val="toa heading"/>
    <w:basedOn w:val="Normal"/>
    <w:next w:val="Normal"/>
    <w:semiHidden/>
    <w:unhideWhenUsed/>
    <w:rsid w:val="00A52435"/>
    <w:pPr>
      <w:spacing w:before="120"/>
    </w:pPr>
    <w:rPr>
      <w:b/>
      <w:bCs/>
      <w:szCs w:val="24"/>
    </w:rPr>
  </w:style>
  <w:style w:type="paragraph" w:styleId="Index1">
    <w:name w:val="index 1"/>
    <w:basedOn w:val="Normal"/>
    <w:next w:val="Normal"/>
    <w:autoRedefine/>
    <w:semiHidden/>
    <w:unhideWhenUsed/>
    <w:rsid w:val="00A52435"/>
    <w:pPr>
      <w:spacing w:line="240" w:lineRule="auto"/>
      <w:ind w:left="240" w:hanging="240"/>
    </w:pPr>
  </w:style>
  <w:style w:type="paragraph" w:styleId="Indexrubrik">
    <w:name w:val="index heading"/>
    <w:basedOn w:val="Normal"/>
    <w:next w:val="Index1"/>
    <w:semiHidden/>
    <w:unhideWhenUsed/>
    <w:rsid w:val="00A52435"/>
    <w:rPr>
      <w:b/>
      <w:bCs/>
    </w:rPr>
  </w:style>
  <w:style w:type="character" w:styleId="Hyperlnk">
    <w:name w:val="Hyperlink"/>
    <w:basedOn w:val="Standardstycketeckensnitt"/>
    <w:unhideWhenUsed/>
    <w:rsid w:val="007E2D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870315">
      <w:bodyDiv w:val="1"/>
      <w:marLeft w:val="0"/>
      <w:marRight w:val="0"/>
      <w:marTop w:val="0"/>
      <w:marBottom w:val="0"/>
      <w:divBdr>
        <w:top w:val="none" w:sz="0" w:space="0" w:color="auto"/>
        <w:left w:val="none" w:sz="0" w:space="0" w:color="auto"/>
        <w:bottom w:val="none" w:sz="0" w:space="0" w:color="auto"/>
        <w:right w:val="none" w:sz="0" w:space="0" w:color="auto"/>
      </w:divBdr>
    </w:div>
    <w:div w:id="866672308">
      <w:bodyDiv w:val="1"/>
      <w:marLeft w:val="0"/>
      <w:marRight w:val="0"/>
      <w:marTop w:val="0"/>
      <w:marBottom w:val="0"/>
      <w:divBdr>
        <w:top w:val="none" w:sz="0" w:space="0" w:color="auto"/>
        <w:left w:val="none" w:sz="0" w:space="0" w:color="auto"/>
        <w:bottom w:val="none" w:sz="0" w:space="0" w:color="auto"/>
        <w:right w:val="none" w:sz="0" w:space="0" w:color="auto"/>
      </w:divBdr>
    </w:div>
    <w:div w:id="975451918">
      <w:bodyDiv w:val="1"/>
      <w:marLeft w:val="0"/>
      <w:marRight w:val="0"/>
      <w:marTop w:val="0"/>
      <w:marBottom w:val="0"/>
      <w:divBdr>
        <w:top w:val="none" w:sz="0" w:space="0" w:color="auto"/>
        <w:left w:val="none" w:sz="0" w:space="0" w:color="auto"/>
        <w:bottom w:val="none" w:sz="0" w:space="0" w:color="auto"/>
        <w:right w:val="none" w:sz="0" w:space="0" w:color="auto"/>
      </w:divBdr>
    </w:div>
    <w:div w:id="1883439835">
      <w:bodyDiv w:val="1"/>
      <w:marLeft w:val="0"/>
      <w:marRight w:val="0"/>
      <w:marTop w:val="0"/>
      <w:marBottom w:val="0"/>
      <w:divBdr>
        <w:top w:val="none" w:sz="0" w:space="0" w:color="auto"/>
        <w:left w:val="none" w:sz="0" w:space="0" w:color="auto"/>
        <w:bottom w:val="none" w:sz="0" w:space="0" w:color="auto"/>
        <w:right w:val="none" w:sz="0" w:space="0" w:color="auto"/>
      </w:divBdr>
    </w:div>
    <w:div w:id="197980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llar\office\M&#246;ten\Minnesanteckningar.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0839F10BC8B4F1DB7248A0C839D7CAA"/>
        <w:category>
          <w:name w:val="Allmänt"/>
          <w:gallery w:val="placeholder"/>
        </w:category>
        <w:types>
          <w:type w:val="bbPlcHdr"/>
        </w:types>
        <w:behaviors>
          <w:behavior w:val="content"/>
        </w:behaviors>
        <w:guid w:val="{BB987550-DC60-424E-8E27-27CAF9C6E99C}"/>
      </w:docPartPr>
      <w:docPartBody>
        <w:p w:rsidR="00C9168E" w:rsidRDefault="00C9168E">
          <w:pPr>
            <w:pStyle w:val="E0839F10BC8B4F1DB7248A0C839D7CAA"/>
          </w:pPr>
          <w:r w:rsidRPr="00EB139D">
            <w:rPr>
              <w:rStyle w:val="Platshllartext"/>
            </w:rPr>
            <w:t xml:space="preserve"> </w:t>
          </w:r>
        </w:p>
      </w:docPartBody>
    </w:docPart>
    <w:docPart>
      <w:docPartPr>
        <w:name w:val="CF5931F6CF0E458C96AE1E3D45AE7C1F"/>
        <w:category>
          <w:name w:val="Allmänt"/>
          <w:gallery w:val="placeholder"/>
        </w:category>
        <w:types>
          <w:type w:val="bbPlcHdr"/>
        </w:types>
        <w:behaviors>
          <w:behavior w:val="content"/>
        </w:behaviors>
        <w:guid w:val="{CBFAE968-0F9D-4067-B035-B20D8009A21F}"/>
      </w:docPartPr>
      <w:docPartBody>
        <w:p w:rsidR="00C9168E" w:rsidRDefault="00C9168E">
          <w:pPr>
            <w:pStyle w:val="CF5931F6CF0E458C96AE1E3D45AE7C1F"/>
          </w:pPr>
          <w:r w:rsidRPr="0008444E">
            <w:rPr>
              <w:rStyle w:val="Platshllartext"/>
            </w:rPr>
            <w:t xml:space="preserve"> </w:t>
          </w:r>
        </w:p>
      </w:docPartBody>
    </w:docPart>
    <w:docPart>
      <w:docPartPr>
        <w:name w:val="C491DC5CEC0C427792396C00809CEC36"/>
        <w:category>
          <w:name w:val="Allmänt"/>
          <w:gallery w:val="placeholder"/>
        </w:category>
        <w:types>
          <w:type w:val="bbPlcHdr"/>
        </w:types>
        <w:behaviors>
          <w:behavior w:val="content"/>
        </w:behaviors>
        <w:guid w:val="{DD8D0A63-7A25-4E91-9216-240BB09848E6}"/>
      </w:docPartPr>
      <w:docPartBody>
        <w:p w:rsidR="00C9168E" w:rsidRDefault="00C9168E">
          <w:pPr>
            <w:pStyle w:val="C491DC5CEC0C427792396C00809CEC36"/>
          </w:pPr>
          <w:r w:rsidRPr="00EB139D">
            <w:rPr>
              <w:rStyle w:val="Platshllartext"/>
            </w:rPr>
            <w:t xml:space="preserve"> </w:t>
          </w:r>
        </w:p>
      </w:docPartBody>
    </w:docPart>
    <w:docPart>
      <w:docPartPr>
        <w:name w:val="45D449C5F1954F9FBA587CE040733495"/>
        <w:category>
          <w:name w:val="Allmänt"/>
          <w:gallery w:val="placeholder"/>
        </w:category>
        <w:types>
          <w:type w:val="bbPlcHdr"/>
        </w:types>
        <w:behaviors>
          <w:behavior w:val="content"/>
        </w:behaviors>
        <w:guid w:val="{85B33A70-96E4-45FB-BF3F-02385303B755}"/>
      </w:docPartPr>
      <w:docPartBody>
        <w:p w:rsidR="00C9168E" w:rsidRDefault="00C9168E">
          <w:pPr>
            <w:pStyle w:val="45D449C5F1954F9FBA587CE040733495"/>
          </w:pPr>
          <w:r w:rsidRPr="00EB139D">
            <w:rPr>
              <w:rStyle w:val="Platshllartext"/>
            </w:rPr>
            <w:t xml:space="preserve"> </w:t>
          </w:r>
        </w:p>
      </w:docPartBody>
    </w:docPart>
    <w:docPart>
      <w:docPartPr>
        <w:name w:val="FD23A0E0D71E4A7099B1D434DF20B371"/>
        <w:category>
          <w:name w:val="Allmänt"/>
          <w:gallery w:val="placeholder"/>
        </w:category>
        <w:types>
          <w:type w:val="bbPlcHdr"/>
        </w:types>
        <w:behaviors>
          <w:behavior w:val="content"/>
        </w:behaviors>
        <w:guid w:val="{2FF5A212-B3BD-43D4-AE88-5BB269196D85}"/>
      </w:docPartPr>
      <w:docPartBody>
        <w:p w:rsidR="00C9168E" w:rsidRDefault="00C9168E">
          <w:pPr>
            <w:pStyle w:val="FD23A0E0D71E4A7099B1D434DF20B371"/>
          </w:pPr>
          <w:r w:rsidRPr="00223F1F">
            <w:rPr>
              <w:rStyle w:val="Platshllartext"/>
            </w:rPr>
            <w:t>[Mötets namn/benämning]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verpass">
    <w:altName w:val="Calibri"/>
    <w:panose1 w:val="00000500000000000000"/>
    <w:charset w:val="00"/>
    <w:family w:val="auto"/>
    <w:pitch w:val="variable"/>
    <w:sig w:usb0="00000007" w:usb1="0000002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68E"/>
    <w:rsid w:val="00082D62"/>
    <w:rsid w:val="00C916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0839F10BC8B4F1DB7248A0C839D7CAA">
    <w:name w:val="E0839F10BC8B4F1DB7248A0C839D7CAA"/>
  </w:style>
  <w:style w:type="paragraph" w:customStyle="1" w:styleId="CF5931F6CF0E458C96AE1E3D45AE7C1F">
    <w:name w:val="CF5931F6CF0E458C96AE1E3D45AE7C1F"/>
  </w:style>
  <w:style w:type="paragraph" w:customStyle="1" w:styleId="C491DC5CEC0C427792396C00809CEC36">
    <w:name w:val="C491DC5CEC0C427792396C00809CEC36"/>
  </w:style>
  <w:style w:type="paragraph" w:customStyle="1" w:styleId="45D449C5F1954F9FBA587CE040733495">
    <w:name w:val="45D449C5F1954F9FBA587CE040733495"/>
  </w:style>
  <w:style w:type="paragraph" w:customStyle="1" w:styleId="FD23A0E0D71E4A7099B1D434DF20B371">
    <w:name w:val="FD23A0E0D71E4A7099B1D434DF20B3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Sölvesborg">
  <a:themeElements>
    <a:clrScheme name="Sölvesborg 2018">
      <a:dk1>
        <a:sysClr val="windowText" lastClr="000000"/>
      </a:dk1>
      <a:lt1>
        <a:sysClr val="window" lastClr="FFFFFF"/>
      </a:lt1>
      <a:dk2>
        <a:srgbClr val="44546A"/>
      </a:dk2>
      <a:lt2>
        <a:srgbClr val="E7E6E6"/>
      </a:lt2>
      <a:accent1>
        <a:srgbClr val="EA6444"/>
      </a:accent1>
      <a:accent2>
        <a:srgbClr val="243861"/>
      </a:accent2>
      <a:accent3>
        <a:srgbClr val="A1D1C3"/>
      </a:accent3>
      <a:accent4>
        <a:srgbClr val="FCE400"/>
      </a:accent4>
      <a:accent5>
        <a:srgbClr val="8D343B"/>
      </a:accent5>
      <a:accent6>
        <a:srgbClr val="8EAD39"/>
      </a:accent6>
      <a:hlink>
        <a:srgbClr val="0563C1"/>
      </a:hlink>
      <a:folHlink>
        <a:srgbClr val="954F72"/>
      </a:folHlink>
    </a:clrScheme>
    <a:fontScheme name="Sölvesborg">
      <a:majorFont>
        <a:latin typeface="Overpass"/>
        <a:ea typeface=""/>
        <a:cs typeface=""/>
      </a:majorFont>
      <a:minorFont>
        <a:latin typeface="Overpas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ORMsoft>
  <LabelOurDate>Datum</LabelOurDate>
  <OurDate>2019-12-03T00:00:00</OurDate>
  <LabelOurReference/>
  <OurReference/>
</FORMsoft>
</file>

<file path=customXml/itemProps1.xml><?xml version="1.0" encoding="utf-8"?>
<ds:datastoreItem xmlns:ds="http://schemas.openxmlformats.org/officeDocument/2006/customXml" ds:itemID="{0C51AE3A-97AB-4E59-8CBD-BD8F06016390}">
  <ds:schemaRefs/>
</ds:datastoreItem>
</file>

<file path=docProps/app.xml><?xml version="1.0" encoding="utf-8"?>
<Properties xmlns="http://schemas.openxmlformats.org/officeDocument/2006/extended-properties" xmlns:vt="http://schemas.openxmlformats.org/officeDocument/2006/docPropsVTypes">
  <Template>Minnesanteckningar</Template>
  <TotalTime>80</TotalTime>
  <Pages>4</Pages>
  <Words>807</Words>
  <Characters>4986</Characters>
  <Application>Microsoft Office Word</Application>
  <DocSecurity>0</DocSecurity>
  <Lines>453</Lines>
  <Paragraphs>251</Paragraphs>
  <ScaleCrop>false</ScaleCrop>
  <HeadingPairs>
    <vt:vector size="2" baseType="variant">
      <vt:variant>
        <vt:lpstr>Rubrik</vt:lpstr>
      </vt:variant>
      <vt:variant>
        <vt:i4>1</vt:i4>
      </vt:variant>
    </vt:vector>
  </HeadingPairs>
  <TitlesOfParts>
    <vt:vector size="1" baseType="lpstr">
      <vt:lpstr>LOKALA BROTTSFÖREBYGGANDE RÅDET</vt:lpstr>
    </vt:vector>
  </TitlesOfParts>
  <Company>Sölvesborgs kommun</Company>
  <LinksUpToDate>false</LinksUpToDate>
  <CharactersWithSpaces>5542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LOKALA BROTTSFÖREBYGGANDE RÅDET</dc:title>
  <dc:subject/>
  <dc:creator>Johanna Lilja</dc:creator>
  <cp:keywords/>
  <cp:lastModifiedBy>Johanna Lilja</cp:lastModifiedBy>
  <cp:revision>7</cp:revision>
  <cp:lastPrinted>2019-03-14T15:10:00Z</cp:lastPrinted>
  <dcterms:created xsi:type="dcterms:W3CDTF">2019-12-03T14:00:00Z</dcterms:created>
  <dcterms:modified xsi:type="dcterms:W3CDTF">2019-12-05T11:53:00Z</dcterms:modified>
</cp:coreProperties>
</file>