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DE" w:rsidRDefault="0042559B" w:rsidP="005003FB">
      <w:sdt>
        <w:sdtPr>
          <w:alias w:val="Kod_Paragraf"/>
          <w:tag w:val="Kod_Paragraf"/>
          <w:id w:val="1361934121"/>
          <w:placeholder>
            <w:docPart w:val="70F8A272A18B45B5B0EC68FDBB8E7B6C"/>
          </w:placeholder>
          <w:dataBinding w:xpath="/Global_Decision[1]/AuthorityCodeAndParagraph[1]" w:storeItemID="{0581FB54-855A-4817-A759-366C189C882D}"/>
          <w:text/>
        </w:sdtPr>
        <w:sdtEndPr/>
        <w:sdtContent>
          <w:r>
            <w:t>KF § 11</w:t>
          </w:r>
        </w:sdtContent>
      </w:sdt>
      <w:r w:rsidR="00344C81">
        <w:tab/>
        <w:t xml:space="preserve">Dnr </w:t>
      </w:r>
      <w:sdt>
        <w:sdtPr>
          <w:alias w:val="DiarieNr"/>
          <w:tag w:val="DiarieNr"/>
          <w:id w:val="-513991149"/>
          <w:placeholder>
            <w:docPart w:val="F080C46700CE4EA1BC7BA750A843D88F"/>
          </w:placeholder>
          <w:dataBinding w:xpath="/Global_Decision[1]/ParentCase.NumberSequence[1]" w:storeItemID="{0581FB54-855A-4817-A759-366C189C882D}"/>
          <w:text/>
        </w:sdtPr>
        <w:sdtEndPr/>
        <w:sdtContent>
          <w:r w:rsidR="00C062E1">
            <w:t>2019/386</w:t>
          </w:r>
        </w:sdtContent>
      </w:sdt>
    </w:p>
    <w:sdt>
      <w:sdtPr>
        <w:rPr>
          <w:b/>
        </w:rPr>
        <w:alias w:val="Ins_Rubrik"/>
        <w:tag w:val="Ins_Rubrik"/>
        <w:id w:val="-1560080392"/>
        <w:placeholder>
          <w:docPart w:val="52351B67E9F94955B73A948B7E01722A"/>
        </w:placeholder>
      </w:sdtPr>
      <w:sdtEndPr/>
      <w:sdtContent>
        <w:p w:rsidR="005003FB" w:rsidRPr="002D6AC1" w:rsidRDefault="00344C81" w:rsidP="005003FB">
          <w:pPr>
            <w:pStyle w:val="Rubrik1"/>
            <w:spacing w:after="240"/>
            <w:rPr>
              <w:b/>
            </w:rPr>
          </w:pPr>
          <w:r>
            <w:rPr>
              <w:b/>
            </w:rPr>
            <w:t>Dygnsersättning särskilt boende enligt Lag om valfrihet (LOV) 2020</w:t>
          </w:r>
        </w:p>
      </w:sdtContent>
    </w:sdt>
    <w:p w:rsidR="005003FB" w:rsidRPr="005003FB" w:rsidRDefault="00344C81" w:rsidP="00F44F71">
      <w:pPr>
        <w:pStyle w:val="Rubrik2"/>
        <w:rPr>
          <w:b/>
        </w:rPr>
      </w:pPr>
      <w:r>
        <w:rPr>
          <w:b/>
        </w:rPr>
        <w:t>BESLUT</w:t>
      </w:r>
    </w:p>
    <w:sdt>
      <w:sdtPr>
        <w:rPr>
          <w:rFonts w:eastAsia="Overpass" w:cs="Times New Roman"/>
          <w:szCs w:val="24"/>
          <w:lang w:eastAsia="sv-SE"/>
        </w:rPr>
        <w:alias w:val="copy_forslag"/>
        <w:tag w:val="copy_forslag"/>
        <w:id w:val="-754117172"/>
        <w:placeholder>
          <w:docPart w:val="C768ADF6B34C48C5B962D53B017EA347"/>
        </w:placeholder>
      </w:sdtPr>
      <w:sdtEndPr/>
      <w:sdtContent>
        <w:p w:rsidR="00E85AE2" w:rsidRPr="005C0836" w:rsidRDefault="00344C81" w:rsidP="0031109C">
          <w:pPr>
            <w:pStyle w:val="Normal0"/>
            <w:spacing w:after="120" w:line="240" w:lineRule="auto"/>
            <w:rPr>
              <w:rFonts w:eastAsia="Overpass" w:cs="Times New Roman"/>
              <w:szCs w:val="24"/>
              <w:lang w:eastAsia="sv-SE"/>
            </w:rPr>
          </w:pPr>
          <w:proofErr w:type="spellStart"/>
          <w:r>
            <w:rPr>
              <w:rFonts w:cs="CG Omega"/>
              <w:color w:val="000000"/>
              <w:lang w:val="en-US"/>
            </w:rPr>
            <w:t>Kommunfullmäktige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beslutar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att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fastställa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ersättningen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till 1 900 </w:t>
          </w:r>
          <w:proofErr w:type="spellStart"/>
          <w:r>
            <w:rPr>
              <w:rFonts w:cs="CG Omega"/>
              <w:color w:val="000000"/>
              <w:lang w:val="en-US"/>
            </w:rPr>
            <w:t>kr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på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särskilda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boende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och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2 261 </w:t>
          </w:r>
          <w:proofErr w:type="spellStart"/>
          <w:r>
            <w:rPr>
              <w:rFonts w:cs="CG Omega"/>
              <w:color w:val="000000"/>
              <w:lang w:val="en-US"/>
            </w:rPr>
            <w:t>kr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på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demensboende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att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gälla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från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</w:t>
          </w:r>
          <w:proofErr w:type="spellStart"/>
          <w:r>
            <w:rPr>
              <w:rFonts w:cs="CG Omega"/>
              <w:color w:val="000000"/>
              <w:lang w:val="en-US"/>
            </w:rPr>
            <w:t>och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med </w:t>
          </w:r>
          <w:proofErr w:type="spellStart"/>
          <w:proofErr w:type="gramStart"/>
          <w:r>
            <w:rPr>
              <w:rFonts w:cs="CG Omega"/>
              <w:color w:val="000000"/>
              <w:lang w:val="en-US"/>
            </w:rPr>
            <w:t>april</w:t>
          </w:r>
          <w:proofErr w:type="spellEnd"/>
          <w:proofErr w:type="gramEnd"/>
          <w:r>
            <w:rPr>
              <w:rFonts w:cs="CG Omega"/>
              <w:color w:val="000000"/>
              <w:lang w:val="en-US"/>
            </w:rPr>
            <w:t xml:space="preserve"> 2020 till </w:t>
          </w:r>
          <w:proofErr w:type="spellStart"/>
          <w:r>
            <w:rPr>
              <w:rFonts w:cs="CG Omega"/>
              <w:color w:val="000000"/>
              <w:lang w:val="en-US"/>
            </w:rPr>
            <w:t>och</w:t>
          </w:r>
          <w:proofErr w:type="spellEnd"/>
          <w:r>
            <w:rPr>
              <w:rFonts w:cs="CG Omega"/>
              <w:color w:val="000000"/>
              <w:lang w:val="en-US"/>
            </w:rPr>
            <w:t xml:space="preserve"> med mars 2021.</w:t>
          </w:r>
        </w:p>
      </w:sdtContent>
    </w:sdt>
    <w:p w:rsidR="005003FB" w:rsidRDefault="00344C81" w:rsidP="00C432E0">
      <w:r>
        <w:t>__________</w:t>
      </w:r>
    </w:p>
    <w:p w:rsidR="005003FB" w:rsidRPr="00F44F71" w:rsidRDefault="00344C81" w:rsidP="00F44F71">
      <w:pPr>
        <w:pStyle w:val="Rubrik2"/>
        <w:rPr>
          <w:b/>
        </w:rPr>
      </w:pPr>
      <w:r>
        <w:rPr>
          <w:b/>
        </w:rPr>
        <w:t>Ärendet i korthet</w:t>
      </w:r>
    </w:p>
    <w:sdt>
      <w:sdtPr>
        <w:rPr>
          <w:rFonts w:ascii="CG Omega" w:eastAsia="Overpass" w:hAnsi="CG Omega"/>
          <w:sz w:val="22"/>
          <w:szCs w:val="22"/>
          <w:lang w:eastAsia="sv-SE"/>
        </w:rPr>
        <w:alias w:val="copy_korthet"/>
        <w:tag w:val="copy_korthet"/>
        <w:id w:val="2024053335"/>
        <w:placeholder>
          <w:docPart w:val="3D47F5507F22420DBF7FA51032725385"/>
        </w:placeholder>
      </w:sdtPr>
      <w:sdtEndPr/>
      <w:sdtContent>
        <w:p w:rsidR="00E85AE2" w:rsidRPr="007C0702" w:rsidRDefault="00344C81" w:rsidP="0031109C">
          <w:pPr>
            <w:pStyle w:val="Normal00"/>
            <w:spacing w:after="120"/>
            <w:rPr>
              <w:rFonts w:ascii="CG Omega" w:eastAsia="Overpass" w:hAnsi="CG Omega"/>
              <w:sz w:val="22"/>
              <w:szCs w:val="22"/>
              <w:lang w:eastAsia="sv-SE"/>
            </w:rPr>
          </w:pPr>
          <w:r>
            <w:rPr>
              <w:rFonts w:ascii="CG Omega" w:eastAsia="Overpass" w:hAnsi="CG Omega"/>
              <w:sz w:val="22"/>
              <w:szCs w:val="22"/>
              <w:lang w:eastAsia="sv-SE"/>
            </w:rPr>
            <w:t>Omsorgsnämndens beslut § 103 om dygnsersättning särskilt boende enligt lag om valfrihet (LOV).</w:t>
          </w:r>
        </w:p>
      </w:sdtContent>
    </w:sdt>
    <w:p w:rsidR="005003FB" w:rsidRPr="00A93580" w:rsidRDefault="00344C81" w:rsidP="00A93580">
      <w:pPr>
        <w:pStyle w:val="Rubrik2"/>
        <w:rPr>
          <w:b/>
        </w:rPr>
      </w:pPr>
      <w:r>
        <w:rPr>
          <w:b/>
        </w:rPr>
        <w:t>Bakgrund</w:t>
      </w:r>
    </w:p>
    <w:sdt>
      <w:sdtPr>
        <w:rPr>
          <w:rFonts w:ascii="CG Omega" w:eastAsia="Overpass" w:hAnsi="CG Omega"/>
          <w:sz w:val="22"/>
          <w:szCs w:val="22"/>
          <w:lang w:eastAsia="sv-SE"/>
        </w:rPr>
        <w:alias w:val="copy_bakgrund"/>
        <w:tag w:val="copy_bakgrund"/>
        <w:id w:val="399982053"/>
        <w:placeholder>
          <w:docPart w:val="636B4DC2A6FE481B92666EE4BD9CA4D1"/>
        </w:placeholder>
      </w:sdtPr>
      <w:sdtEndPr/>
      <w:sdtContent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Omsorgsnämnden har beslut att införa lagen om valfrihet (LOV) inom särskilda boenden. I förfrågningsunderlaget finns att dygnsersättningen ska regleras varje år och därefter beslutas i omsorgsnämnd samt kommunfullmäktige. Ersättningsnivån tillämpas fr 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lastRenderedPageBreak/>
            <w:t xml:space="preserve">om april månad året efter. Ekonom har tillsammans med förvaltningen tagit fram nya föreslagna ersättningsnivåer med hänsyn till budgeterade kostnaderna </w:t>
          </w:r>
        </w:p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i egen regi. </w:t>
          </w:r>
        </w:p>
        <w:p w:rsidR="00F54F9D" w:rsidRPr="004B3B5A" w:rsidRDefault="0042559B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</w:p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ERSÄTTNINGSBELOPP VID LOV SÄBO </w:t>
          </w:r>
          <w:proofErr w:type="gramStart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>APRIL</w:t>
          </w:r>
          <w:proofErr w:type="gramEnd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2020 – MARS 2021</w:t>
          </w:r>
        </w:p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                 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ab/>
          </w:r>
          <w:proofErr w:type="gramStart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SÄBO                       </w:t>
          </w:r>
          <w:proofErr w:type="spellStart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>SÄBO</w:t>
          </w:r>
          <w:proofErr w:type="spellEnd"/>
          <w:proofErr w:type="gramEnd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demens</w:t>
          </w:r>
        </w:p>
        <w:p w:rsidR="00F54F9D" w:rsidRPr="004B3B5A" w:rsidRDefault="0042559B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</w:p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Dygnsersättning 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ab/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1 </w:t>
          </w:r>
          <w:proofErr w:type="gramStart"/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715:-</w:t>
          </w:r>
          <w:proofErr w:type="gramEnd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1 537:-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2 001:-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1 878:-</w:t>
          </w:r>
        </w:p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Heldygnskost        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ab/>
            <w:t xml:space="preserve">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120:-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123:-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120:-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123:-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</w:t>
          </w:r>
          <w:bookmarkStart w:id="0" w:name="_GoBack"/>
          <w:bookmarkEnd w:id="0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>(2020 avgiftsbelopp)</w:t>
          </w:r>
        </w:p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Hyra övrig yta        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ab/>
            <w:t xml:space="preserve">   </w:t>
          </w:r>
          <w:proofErr w:type="gramStart"/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111:-</w:t>
          </w:r>
          <w:proofErr w:type="gramEnd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133:-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111:-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133:-</w:t>
          </w:r>
        </w:p>
        <w:p w:rsidR="00F54F9D" w:rsidRPr="004B3B5A" w:rsidRDefault="00344C81" w:rsidP="00F54F9D">
          <w:pPr>
            <w:pStyle w:val="Normal00"/>
            <w:rPr>
              <w:rFonts w:ascii="CG Omega" w:eastAsia="Times New Roman" w:hAnsi="CG Omega"/>
              <w:sz w:val="22"/>
              <w:szCs w:val="22"/>
              <w:lang w:eastAsia="sv-SE"/>
            </w:rPr>
          </w:pPr>
          <w:proofErr w:type="gramStart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>6%</w:t>
          </w:r>
          <w:proofErr w:type="gramEnd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moms komp     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ab/>
            <w:t xml:space="preserve">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117:-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108:-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134:-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128:-</w:t>
          </w:r>
        </w:p>
        <w:p w:rsidR="00E85AE2" w:rsidRPr="007C0702" w:rsidRDefault="00344C81" w:rsidP="00F54F9D">
          <w:pPr>
            <w:pStyle w:val="Normal00"/>
            <w:rPr>
              <w:rFonts w:ascii="CG Omega" w:eastAsia="Overpass" w:hAnsi="CG Omega"/>
              <w:sz w:val="22"/>
              <w:szCs w:val="22"/>
              <w:lang w:eastAsia="sv-SE"/>
            </w:rPr>
          </w:pP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ab/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br/>
          </w:r>
          <w:proofErr w:type="gramStart"/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Totalt                               </w:t>
          </w:r>
          <w:r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2</w:t>
          </w:r>
          <w:proofErr w:type="gramEnd"/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 xml:space="preserve"> 063:-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1 900:-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  </w:t>
          </w:r>
          <w:r w:rsidRPr="004B3B5A">
            <w:rPr>
              <w:rFonts w:ascii="CG Omega" w:eastAsia="Times New Roman" w:hAnsi="CG Omega"/>
              <w:strike/>
              <w:sz w:val="22"/>
              <w:szCs w:val="22"/>
              <w:lang w:eastAsia="sv-SE"/>
            </w:rPr>
            <w:t>2 367:-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 </w:t>
          </w:r>
          <w:r w:rsidRPr="004B3B5A">
            <w:rPr>
              <w:rFonts w:ascii="CG Omega" w:eastAsia="Times New Roman" w:hAnsi="CG Omega"/>
              <w:b/>
              <w:sz w:val="22"/>
              <w:szCs w:val="22"/>
              <w:lang w:eastAsia="sv-SE"/>
            </w:rPr>
            <w:t>2 261:-</w:t>
          </w:r>
          <w:r w:rsidRPr="004B3B5A">
            <w:rPr>
              <w:rFonts w:ascii="CG Omega" w:eastAsia="Times New Roman" w:hAnsi="CG Omega"/>
              <w:sz w:val="22"/>
              <w:szCs w:val="22"/>
              <w:lang w:eastAsia="sv-SE"/>
            </w:rPr>
            <w:t xml:space="preserve">  </w:t>
          </w:r>
        </w:p>
      </w:sdtContent>
    </w:sdt>
    <w:p w:rsidR="00A93580" w:rsidRPr="009942AC" w:rsidRDefault="00344C81" w:rsidP="009942AC">
      <w:pPr>
        <w:pStyle w:val="Rubrik2"/>
        <w:rPr>
          <w:b/>
        </w:rPr>
      </w:pPr>
      <w:r>
        <w:rPr>
          <w:b/>
        </w:rPr>
        <w:t>Beredning</w:t>
      </w:r>
    </w:p>
    <w:sdt>
      <w:sdtPr>
        <w:rPr>
          <w:rFonts w:eastAsia="Overpass" w:cs="Times New Roman"/>
          <w:lang w:eastAsia="sv-SE"/>
        </w:rPr>
        <w:alias w:val="copy_bilaga"/>
        <w:tag w:val="copy_bilaga"/>
        <w:id w:val="1482264664"/>
        <w:placeholder>
          <w:docPart w:val="6C341FA717F84091A078AD0B0B2BEED4"/>
        </w:placeholder>
      </w:sdtPr>
      <w:sdtEndPr/>
      <w:sdtContent>
        <w:p w:rsidR="009155D5" w:rsidRDefault="00344C81" w:rsidP="00CA51C6">
          <w:pPr>
            <w:pStyle w:val="Normal01"/>
            <w:spacing w:after="120"/>
            <w:rPr>
              <w:rFonts w:eastAsia="Overpass" w:cs="Times New Roman"/>
              <w:lang w:eastAsia="sv-SE"/>
            </w:rPr>
          </w:pPr>
          <w:r>
            <w:rPr>
              <w:rFonts w:eastAsia="Overpass" w:cs="Times New Roman"/>
              <w:lang w:eastAsia="sv-SE"/>
            </w:rPr>
            <w:t>ON § 103/2019</w:t>
          </w:r>
          <w:r>
            <w:rPr>
              <w:rFonts w:eastAsia="Overpass" w:cs="Times New Roman"/>
              <w:lang w:eastAsia="sv-SE"/>
            </w:rPr>
            <w:br/>
            <w:t>KSAU § 17/2020</w:t>
          </w:r>
          <w:r>
            <w:rPr>
              <w:rFonts w:eastAsia="Overpass" w:cs="Times New Roman"/>
              <w:lang w:eastAsia="sv-SE"/>
            </w:rPr>
            <w:br/>
            <w:t>KS § 11/2020.</w:t>
          </w:r>
        </w:p>
      </w:sdtContent>
    </w:sdt>
    <w:p w:rsidR="007C6166" w:rsidRDefault="00344C81" w:rsidP="007C6166">
      <w:pPr>
        <w:spacing w:after="0"/>
      </w:pPr>
      <w:r>
        <w:t>__________</w:t>
      </w:r>
    </w:p>
    <w:p w:rsidR="007C6166" w:rsidRPr="007C6166" w:rsidRDefault="00344C81" w:rsidP="005003FB">
      <w:pPr>
        <w:rPr>
          <w:b/>
        </w:rPr>
      </w:pPr>
      <w:r w:rsidRPr="007C6166">
        <w:rPr>
          <w:b/>
        </w:rPr>
        <w:lastRenderedPageBreak/>
        <w:t>Exp</w:t>
      </w:r>
      <w:r>
        <w:rPr>
          <w:b/>
        </w:rPr>
        <w:t>.</w:t>
      </w:r>
      <w:r w:rsidR="00C062E1">
        <w:rPr>
          <w:b/>
        </w:rPr>
        <w:br/>
      </w:r>
      <w:r w:rsidR="00C062E1" w:rsidRPr="00C062E1">
        <w:t>ON</w:t>
      </w:r>
    </w:p>
    <w:p w:rsidR="007C6166" w:rsidRDefault="0042559B" w:rsidP="005003FB"/>
    <w:sectPr w:rsidR="007C6166" w:rsidSect="0042559B">
      <w:headerReference w:type="default" r:id="rId7"/>
      <w:footerReference w:type="default" r:id="rId8"/>
      <w:pgSz w:w="11906" w:h="16838"/>
      <w:pgMar w:top="1417" w:right="849" w:bottom="1417" w:left="241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81" w:rsidRDefault="00344C81">
      <w:pPr>
        <w:spacing w:after="0" w:line="240" w:lineRule="auto"/>
      </w:pPr>
      <w:r>
        <w:separator/>
      </w:r>
    </w:p>
  </w:endnote>
  <w:endnote w:type="continuationSeparator" w:id="0">
    <w:p w:rsidR="00344C81" w:rsidRDefault="003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Overpass">
    <w:altName w:val="Overpass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30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304"/>
      <w:gridCol w:w="1304"/>
      <w:gridCol w:w="1304"/>
      <w:gridCol w:w="1304"/>
      <w:gridCol w:w="5216"/>
    </w:tblGrid>
    <w:tr w:rsidR="00FD6B5F" w:rsidTr="00B141B1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B141B1" w:rsidRDefault="00344C81" w:rsidP="00B141B1">
          <w:pPr>
            <w:pStyle w:val="Ledtext"/>
            <w:rPr>
              <w:rFonts w:ascii="CG Omega" w:hAnsi="CG Omega"/>
              <w:color w:val="auto"/>
              <w:sz w:val="14"/>
            </w:rPr>
          </w:pPr>
          <w:r>
            <w:rPr>
              <w:rFonts w:ascii="CG Omega" w:hAnsi="CG Omega"/>
              <w:color w:val="auto"/>
              <w:sz w:val="14"/>
            </w:rPr>
            <w:t xml:space="preserve">Justerandes </w:t>
          </w:r>
          <w:proofErr w:type="spellStart"/>
          <w:r>
            <w:rPr>
              <w:rFonts w:ascii="CG Omega" w:hAnsi="CG Omega"/>
              <w:color w:val="auto"/>
              <w:sz w:val="14"/>
            </w:rPr>
            <w:t>sign</w:t>
          </w:r>
          <w:proofErr w:type="spellEnd"/>
        </w:p>
      </w:tc>
      <w:tc>
        <w:tcPr>
          <w:tcW w:w="521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141B1" w:rsidRDefault="00344C81" w:rsidP="00B141B1">
          <w:pPr>
            <w:pStyle w:val="Ledtext"/>
            <w:rPr>
              <w:rFonts w:ascii="CG Omega" w:hAnsi="CG Omega"/>
              <w:color w:val="auto"/>
              <w:sz w:val="14"/>
            </w:rPr>
          </w:pPr>
          <w:r>
            <w:rPr>
              <w:rFonts w:ascii="CG Omega" w:hAnsi="CG Omega"/>
              <w:color w:val="auto"/>
              <w:sz w:val="14"/>
            </w:rPr>
            <w:t>Utdragsbestyrkande</w:t>
          </w:r>
        </w:p>
      </w:tc>
    </w:tr>
    <w:tr w:rsidR="00FD6B5F" w:rsidTr="00B141B1">
      <w:trPr>
        <w:cantSplit/>
        <w:trHeight w:hRule="exact" w:val="510"/>
      </w:trPr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Default="0042559B" w:rsidP="00B141B1">
          <w:pPr>
            <w:pStyle w:val="Tabellinnehll"/>
            <w:rPr>
              <w:rFonts w:ascii="CG Omega" w:hAnsi="CG Omega"/>
              <w:color w:val="auto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Default="0042559B" w:rsidP="00B141B1">
          <w:pPr>
            <w:pStyle w:val="Tabellinnehll"/>
            <w:rPr>
              <w:rFonts w:ascii="CG Omega" w:hAnsi="CG Omega"/>
              <w:color w:val="auto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Default="0042559B" w:rsidP="00B141B1">
          <w:pPr>
            <w:pStyle w:val="Tabellinnehll"/>
            <w:rPr>
              <w:rFonts w:ascii="CG Omega" w:hAnsi="CG Omega"/>
              <w:color w:val="auto"/>
            </w:rPr>
          </w:pPr>
        </w:p>
      </w:tc>
      <w:tc>
        <w:tcPr>
          <w:tcW w:w="130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Default="0042559B" w:rsidP="00B141B1">
          <w:pPr>
            <w:pStyle w:val="Tabellinnehll"/>
            <w:rPr>
              <w:rFonts w:ascii="CG Omega" w:hAnsi="CG Omega"/>
              <w:color w:val="auto"/>
            </w:rPr>
          </w:pPr>
        </w:p>
      </w:tc>
      <w:tc>
        <w:tcPr>
          <w:tcW w:w="521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141B1" w:rsidRDefault="0042559B" w:rsidP="00B141B1">
          <w:pPr>
            <w:pStyle w:val="Tabellinnehll"/>
            <w:rPr>
              <w:rFonts w:ascii="CG Omega" w:hAnsi="CG Omega"/>
              <w:color w:val="auto"/>
            </w:rPr>
          </w:pPr>
        </w:p>
      </w:tc>
    </w:tr>
  </w:tbl>
  <w:p w:rsidR="00B141B1" w:rsidRDefault="0042559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81" w:rsidRDefault="00344C81">
      <w:pPr>
        <w:spacing w:after="0" w:line="240" w:lineRule="auto"/>
      </w:pPr>
      <w:r>
        <w:separator/>
      </w:r>
    </w:p>
  </w:footnote>
  <w:footnote w:type="continuationSeparator" w:id="0">
    <w:p w:rsidR="00344C81" w:rsidRDefault="003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9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868"/>
      <w:gridCol w:w="1956"/>
      <w:gridCol w:w="1304"/>
      <w:gridCol w:w="1304"/>
    </w:tblGrid>
    <w:tr w:rsidR="00FD6B5F" w:rsidTr="002E6123">
      <w:trPr>
        <w:cantSplit/>
        <w:trHeight w:val="435"/>
      </w:trPr>
      <w:tc>
        <w:tcPr>
          <w:tcW w:w="5868" w:type="dxa"/>
          <w:vMerge w:val="restart"/>
        </w:tcPr>
        <w:p w:rsidR="005003FB" w:rsidRPr="00CA51C6" w:rsidRDefault="00344C81" w:rsidP="005003FB">
          <w:pPr>
            <w:spacing w:after="240" w:line="240" w:lineRule="auto"/>
            <w:rPr>
              <w:rFonts w:eastAsia="Overpass" w:cs="Times New Roman"/>
              <w:sz w:val="20"/>
              <w:szCs w:val="20"/>
              <w:lang w:eastAsia="sv-SE"/>
            </w:rPr>
          </w:pPr>
          <w:r>
            <w:rPr>
              <w:rFonts w:eastAsia="Overpass" w:cs="Times New Roman"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3567430" cy="851535"/>
                <wp:effectExtent l="0" t="0" r="0" b="5715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754092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743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3FB" w:rsidRPr="00CA51C6" w:rsidRDefault="0042559B" w:rsidP="005003FB">
          <w:pPr>
            <w:spacing w:after="0" w:line="240" w:lineRule="auto"/>
            <w:ind w:left="737"/>
            <w:rPr>
              <w:rFonts w:eastAsia="Overpass" w:cs="Times New Roman"/>
              <w:b/>
              <w:bCs/>
              <w:sz w:val="20"/>
              <w:szCs w:val="20"/>
              <w:lang w:eastAsia="sv-SE"/>
            </w:rPr>
          </w:pPr>
          <w:sdt>
            <w:sdtPr>
              <w:rPr>
                <w:rFonts w:eastAsia="Overpass" w:cs="Times New Roman"/>
                <w:b/>
                <w:bCs/>
                <w:sz w:val="20"/>
                <w:szCs w:val="20"/>
                <w:lang w:eastAsia="sv-SE"/>
              </w:rPr>
              <w:alias w:val="BeslutsInstans"/>
              <w:tag w:val="BeslutsInstans"/>
              <w:id w:val="109019479"/>
              <w:placeholder>
                <w:docPart w:val="952C5E65DFF743D2885332A390663058"/>
              </w:placeholder>
              <w:dataBinding w:xpath="/Global_Decision[1]/DecisionParagraph.Authority.Name[1]" w:storeItemID="{0581FB54-855A-4817-A759-366C189C882D}"/>
              <w:text/>
            </w:sdtPr>
            <w:sdtEndPr/>
            <w:sdtContent>
              <w:r w:rsidR="00C062E1">
                <w:rPr>
                  <w:rFonts w:eastAsia="Overpass" w:cs="Times New Roman"/>
                  <w:b/>
                  <w:bCs/>
                  <w:sz w:val="20"/>
                  <w:szCs w:val="20"/>
                  <w:lang w:eastAsia="sv-SE"/>
                </w:rPr>
                <w:t>Kommunfullmäktige</w:t>
              </w:r>
            </w:sdtContent>
          </w:sdt>
        </w:p>
      </w:tc>
      <w:sdt>
        <w:sdtPr>
          <w:rPr>
            <w:rFonts w:eastAsia="Overpass" w:cs="Times New Roman"/>
            <w:b/>
            <w:caps/>
            <w:sz w:val="20"/>
            <w:szCs w:val="20"/>
            <w:lang w:eastAsia="sv-SE"/>
          </w:rPr>
          <w:alias w:val="Dokumenttyp"/>
          <w:tag w:val="Dokumenttyp"/>
          <w:id w:val="1329334398"/>
          <w:text/>
        </w:sdtPr>
        <w:sdtEndPr/>
        <w:sdtContent>
          <w:tc>
            <w:tcPr>
              <w:tcW w:w="3260" w:type="dxa"/>
              <w:gridSpan w:val="2"/>
              <w:vAlign w:val="bottom"/>
            </w:tcPr>
            <w:p w:rsidR="005003FB" w:rsidRPr="00CA51C6" w:rsidRDefault="00344C81" w:rsidP="00A93580">
              <w:pPr>
                <w:spacing w:after="0" w:line="240" w:lineRule="auto"/>
                <w:rPr>
                  <w:rFonts w:eastAsia="Overpass" w:cs="Times New Roman"/>
                  <w:b/>
                  <w:bCs/>
                  <w:caps/>
                  <w:sz w:val="20"/>
                  <w:szCs w:val="20"/>
                  <w:lang w:eastAsia="sv-SE"/>
                </w:rPr>
              </w:pPr>
              <w:r>
                <w:rPr>
                  <w:rFonts w:eastAsia="Overpass" w:cs="Times New Roman"/>
                  <w:b/>
                  <w:caps/>
                  <w:sz w:val="20"/>
                  <w:szCs w:val="20"/>
                  <w:lang w:eastAsia="sv-SE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5003FB" w:rsidRPr="00CA51C6" w:rsidRDefault="0042559B" w:rsidP="005003FB">
          <w:pPr>
            <w:spacing w:before="60" w:after="0" w:line="240" w:lineRule="auto"/>
            <w:rPr>
              <w:rFonts w:eastAsia="Overpass" w:cs="Times New Roman"/>
              <w:sz w:val="14"/>
              <w:szCs w:val="20"/>
              <w:lang w:eastAsia="sv-SE"/>
            </w:rPr>
          </w:pPr>
        </w:p>
        <w:p w:rsidR="005003FB" w:rsidRPr="00CA51C6" w:rsidRDefault="00344C81" w:rsidP="005003FB">
          <w:pPr>
            <w:spacing w:after="0" w:line="240" w:lineRule="auto"/>
            <w:rPr>
              <w:rFonts w:eastAsia="Overpass" w:cs="Times New Roman"/>
              <w:sz w:val="20"/>
              <w:szCs w:val="20"/>
              <w:lang w:eastAsia="sv-SE"/>
            </w:rPr>
          </w:pPr>
          <w:r w:rsidRPr="00CA51C6">
            <w:rPr>
              <w:rFonts w:eastAsia="Overpass" w:cs="Times New Roman"/>
              <w:sz w:val="20"/>
              <w:szCs w:val="20"/>
              <w:lang w:eastAsia="sv-SE"/>
            </w:rPr>
            <w:fldChar w:fldCharType="begin"/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instrText xml:space="preserve"> PAGE </w:instrText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fldChar w:fldCharType="separate"/>
          </w:r>
          <w:r w:rsidR="0042559B">
            <w:rPr>
              <w:rFonts w:eastAsia="Overpass" w:cs="Times New Roman"/>
              <w:noProof/>
              <w:sz w:val="20"/>
              <w:szCs w:val="20"/>
              <w:lang w:eastAsia="sv-SE"/>
            </w:rPr>
            <w:t>1</w:t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fldChar w:fldCharType="end"/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t>(</w:t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fldChar w:fldCharType="begin"/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instrText xml:space="preserve"> NUMPAGES </w:instrText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fldChar w:fldCharType="separate"/>
          </w:r>
          <w:r w:rsidR="0042559B">
            <w:rPr>
              <w:rFonts w:eastAsia="Overpass" w:cs="Times New Roman"/>
              <w:noProof/>
              <w:sz w:val="20"/>
              <w:szCs w:val="20"/>
              <w:lang w:eastAsia="sv-SE"/>
            </w:rPr>
            <w:t>1</w:t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fldChar w:fldCharType="end"/>
          </w:r>
          <w:r w:rsidRPr="00CA51C6">
            <w:rPr>
              <w:rFonts w:eastAsia="Overpass" w:cs="Times New Roman"/>
              <w:sz w:val="20"/>
              <w:szCs w:val="20"/>
              <w:lang w:eastAsia="sv-SE"/>
            </w:rPr>
            <w:t>)</w:t>
          </w:r>
        </w:p>
      </w:tc>
    </w:tr>
    <w:tr w:rsidR="00FD6B5F" w:rsidTr="002E6123">
      <w:trPr>
        <w:cantSplit/>
        <w:trHeight w:val="480"/>
      </w:trPr>
      <w:tc>
        <w:tcPr>
          <w:tcW w:w="5868" w:type="dxa"/>
          <w:vMerge/>
        </w:tcPr>
        <w:p w:rsidR="005003FB" w:rsidRPr="00CA51C6" w:rsidRDefault="0042559B" w:rsidP="005003FB">
          <w:pPr>
            <w:spacing w:after="0" w:line="240" w:lineRule="auto"/>
            <w:rPr>
              <w:rFonts w:eastAsia="Overpass" w:cs="Times New Roman"/>
              <w:sz w:val="20"/>
              <w:szCs w:val="20"/>
              <w:lang w:eastAsia="sv-SE"/>
            </w:rPr>
          </w:pPr>
        </w:p>
      </w:tc>
      <w:tc>
        <w:tcPr>
          <w:tcW w:w="1956" w:type="dxa"/>
          <w:vAlign w:val="bottom"/>
        </w:tcPr>
        <w:p w:rsidR="005003FB" w:rsidRPr="00CA51C6" w:rsidRDefault="00344C81" w:rsidP="005003FB">
          <w:pPr>
            <w:spacing w:before="60" w:after="0" w:line="240" w:lineRule="auto"/>
            <w:rPr>
              <w:rFonts w:eastAsia="Overpass" w:cs="Times New Roman"/>
              <w:sz w:val="14"/>
              <w:szCs w:val="20"/>
              <w:lang w:eastAsia="sv-SE"/>
            </w:rPr>
          </w:pPr>
          <w:r w:rsidRPr="00CA51C6">
            <w:rPr>
              <w:rFonts w:eastAsia="Overpass" w:cs="Times New Roman"/>
              <w:sz w:val="14"/>
              <w:szCs w:val="20"/>
              <w:lang w:eastAsia="sv-SE"/>
            </w:rPr>
            <w:t>Sammanträdesdatum</w:t>
          </w:r>
        </w:p>
        <w:sdt>
          <w:sdtPr>
            <w:rPr>
              <w:rFonts w:eastAsia="Overpass" w:cs="Times New Roman"/>
              <w:sz w:val="20"/>
              <w:szCs w:val="20"/>
              <w:lang w:eastAsia="sv-SE"/>
            </w:rPr>
            <w:alias w:val="MötesDatum"/>
            <w:tag w:val="MötesDatum"/>
            <w:id w:val="90986877"/>
            <w:placeholder>
              <w:docPart w:val="5CD7874D13CD44A6A7C4D274C3800970"/>
            </w:placeholder>
            <w:dataBinding w:xpath="/Global_Decision[1]/DecisionParagraph.Meeting.Date[1]" w:storeItemID="{0581FB54-855A-4817-A759-366C189C882D}"/>
            <w:text/>
          </w:sdtPr>
          <w:sdtEndPr/>
          <w:sdtContent>
            <w:p w:rsidR="005003FB" w:rsidRPr="00CA51C6" w:rsidRDefault="00C062E1" w:rsidP="005003FB">
              <w:pPr>
                <w:spacing w:after="0" w:line="240" w:lineRule="auto"/>
                <w:rPr>
                  <w:rFonts w:eastAsia="Overpass" w:cs="Times New Roman"/>
                  <w:sz w:val="20"/>
                  <w:szCs w:val="20"/>
                  <w:lang w:eastAsia="sv-SE"/>
                </w:rPr>
              </w:pPr>
              <w:r>
                <w:rPr>
                  <w:rFonts w:eastAsia="Overpass" w:cs="Times New Roman"/>
                  <w:sz w:val="20"/>
                  <w:szCs w:val="20"/>
                  <w:lang w:eastAsia="sv-SE"/>
                </w:rPr>
                <w:t>2020-02-03</w:t>
              </w:r>
            </w:p>
          </w:sdtContent>
        </w:sdt>
      </w:tc>
      <w:tc>
        <w:tcPr>
          <w:tcW w:w="2608" w:type="dxa"/>
          <w:gridSpan w:val="2"/>
          <w:vAlign w:val="bottom"/>
        </w:tcPr>
        <w:p w:rsidR="005003FB" w:rsidRPr="00CA51C6" w:rsidRDefault="0042559B" w:rsidP="005003FB">
          <w:pPr>
            <w:spacing w:before="60" w:after="0" w:line="240" w:lineRule="auto"/>
            <w:rPr>
              <w:rFonts w:eastAsia="Overpass" w:cs="Times New Roman"/>
              <w:sz w:val="14"/>
              <w:szCs w:val="20"/>
              <w:lang w:eastAsia="sv-SE"/>
            </w:rPr>
          </w:pPr>
        </w:p>
        <w:p w:rsidR="005003FB" w:rsidRPr="00CA51C6" w:rsidRDefault="0042559B" w:rsidP="005003FB">
          <w:pPr>
            <w:spacing w:after="0" w:line="240" w:lineRule="auto"/>
            <w:rPr>
              <w:rFonts w:eastAsia="Overpass" w:cs="Times New Roman"/>
              <w:sz w:val="20"/>
              <w:szCs w:val="20"/>
              <w:lang w:eastAsia="sv-SE"/>
            </w:rPr>
          </w:pPr>
        </w:p>
      </w:tc>
    </w:tr>
    <w:tr w:rsidR="00FD6B5F" w:rsidTr="002E6123">
      <w:trPr>
        <w:cantSplit/>
        <w:trHeight w:val="480"/>
      </w:trPr>
      <w:tc>
        <w:tcPr>
          <w:tcW w:w="5868" w:type="dxa"/>
          <w:vMerge/>
          <w:vAlign w:val="bottom"/>
        </w:tcPr>
        <w:p w:rsidR="005003FB" w:rsidRPr="00CA51C6" w:rsidRDefault="0042559B" w:rsidP="005003FB">
          <w:pPr>
            <w:spacing w:after="0" w:line="240" w:lineRule="auto"/>
            <w:rPr>
              <w:rFonts w:eastAsia="Overpass" w:cs="Times New Roman"/>
              <w:sz w:val="20"/>
              <w:szCs w:val="20"/>
              <w:lang w:eastAsia="sv-SE"/>
            </w:rPr>
          </w:pPr>
        </w:p>
      </w:tc>
      <w:tc>
        <w:tcPr>
          <w:tcW w:w="1956" w:type="dxa"/>
          <w:vAlign w:val="bottom"/>
        </w:tcPr>
        <w:p w:rsidR="005003FB" w:rsidRPr="00CA51C6" w:rsidRDefault="0042559B" w:rsidP="005003FB">
          <w:pPr>
            <w:spacing w:after="0" w:line="240" w:lineRule="auto"/>
            <w:rPr>
              <w:rFonts w:eastAsia="Overpass" w:cs="Times New Roman"/>
              <w:sz w:val="20"/>
              <w:szCs w:val="20"/>
              <w:lang w:eastAsia="sv-SE"/>
            </w:rPr>
          </w:pPr>
        </w:p>
      </w:tc>
      <w:tc>
        <w:tcPr>
          <w:tcW w:w="2608" w:type="dxa"/>
          <w:gridSpan w:val="2"/>
          <w:vAlign w:val="bottom"/>
        </w:tcPr>
        <w:p w:rsidR="005003FB" w:rsidRPr="00CA51C6" w:rsidRDefault="0042559B" w:rsidP="005003FB">
          <w:pPr>
            <w:spacing w:after="0" w:line="240" w:lineRule="auto"/>
            <w:rPr>
              <w:rFonts w:eastAsia="Overpass" w:cs="Times New Roman"/>
              <w:sz w:val="20"/>
              <w:szCs w:val="20"/>
              <w:lang w:eastAsia="sv-SE"/>
            </w:rPr>
          </w:pPr>
        </w:p>
      </w:tc>
    </w:tr>
  </w:tbl>
  <w:p w:rsidR="005003FB" w:rsidRDefault="0042559B">
    <w:pPr>
      <w:pStyle w:val="Sidhuvud"/>
    </w:pPr>
  </w:p>
  <w:p w:rsidR="005003FB" w:rsidRDefault="004255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5F"/>
    <w:rsid w:val="00344C81"/>
    <w:rsid w:val="0042559B"/>
    <w:rsid w:val="00C062E1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2AF2-83CB-406A-ABFA-055C41B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FB"/>
    <w:rPr>
      <w:rFonts w:ascii="CG Omega" w:hAnsi="CG Omega"/>
    </w:rPr>
  </w:style>
  <w:style w:type="paragraph" w:styleId="Rubrik1">
    <w:name w:val="heading 1"/>
    <w:basedOn w:val="Normal"/>
    <w:next w:val="Normal"/>
    <w:link w:val="Rubrik1Char"/>
    <w:uiPriority w:val="9"/>
    <w:qFormat/>
    <w:rsid w:val="005003F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003F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03FB"/>
  </w:style>
  <w:style w:type="paragraph" w:styleId="Sidfot">
    <w:name w:val="footer"/>
    <w:basedOn w:val="Normal"/>
    <w:link w:val="SidfotChar"/>
    <w:uiPriority w:val="99"/>
    <w:unhideWhenUsed/>
    <w:rsid w:val="0050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03FB"/>
  </w:style>
  <w:style w:type="character" w:customStyle="1" w:styleId="Rubrik1Char">
    <w:name w:val="Rubrik 1 Char"/>
    <w:basedOn w:val="Standardstycketeckensnitt"/>
    <w:link w:val="Rubrik1"/>
    <w:uiPriority w:val="9"/>
    <w:rsid w:val="005003FB"/>
    <w:rPr>
      <w:rFonts w:ascii="CG Omega" w:eastAsiaTheme="majorEastAsia" w:hAnsi="CG Omega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03FB"/>
    <w:rPr>
      <w:rFonts w:ascii="CG Omega" w:eastAsiaTheme="majorEastAsia" w:hAnsi="CG Omega" w:cstheme="majorBidi"/>
      <w:sz w:val="28"/>
      <w:szCs w:val="26"/>
    </w:rPr>
  </w:style>
  <w:style w:type="character" w:styleId="Platshllartext">
    <w:name w:val="Placeholder Text"/>
    <w:basedOn w:val="Standardstycketeckensnitt"/>
    <w:uiPriority w:val="99"/>
    <w:semiHidden/>
    <w:rsid w:val="005003FB"/>
    <w:rPr>
      <w:color w:val="808080"/>
    </w:rPr>
  </w:style>
  <w:style w:type="paragraph" w:customStyle="1" w:styleId="Tabellinnehll">
    <w:name w:val="Tabellinnehåll"/>
    <w:basedOn w:val="Normal"/>
    <w:qFormat/>
    <w:rsid w:val="00B141B1"/>
    <w:pPr>
      <w:spacing w:after="0" w:line="240" w:lineRule="auto"/>
    </w:pPr>
    <w:rPr>
      <w:rFonts w:asciiTheme="minorHAnsi" w:hAnsiTheme="minorHAnsi"/>
      <w:color w:val="C0504D" w:themeColor="accent2"/>
      <w:sz w:val="20"/>
      <w:szCs w:val="20"/>
      <w:lang w:eastAsia="sv-SE"/>
    </w:rPr>
  </w:style>
  <w:style w:type="paragraph" w:customStyle="1" w:styleId="Ledtext">
    <w:name w:val="Ledtext"/>
    <w:basedOn w:val="Tabellinnehll"/>
    <w:rsid w:val="00B141B1"/>
    <w:rPr>
      <w:sz w:val="16"/>
    </w:rPr>
  </w:style>
  <w:style w:type="paragraph" w:customStyle="1" w:styleId="Normal0">
    <w:name w:val="Normal_0"/>
    <w:qFormat/>
    <w:rsid w:val="00FC4C08"/>
    <w:rPr>
      <w:rFonts w:ascii="CG Omega" w:hAnsi="CG Omega"/>
    </w:rPr>
  </w:style>
  <w:style w:type="paragraph" w:customStyle="1" w:styleId="Normal00">
    <w:name w:val="Normal_0_0"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Normal01">
    <w:name w:val="Normal_0_1"/>
    <w:qFormat/>
    <w:rsid w:val="00FC4C08"/>
    <w:rPr>
      <w:rFonts w:ascii="CG Omega" w:hAnsi="CG Ome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2C5E65DFF743D2885332A390663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3738E-F5D0-4601-9A5F-3AA8663C3D53}"/>
      </w:docPartPr>
      <w:docPartBody>
        <w:p w:rsidR="00A37169" w:rsidRDefault="000125F9" w:rsidP="00AC6611">
          <w:pPr>
            <w:pStyle w:val="952C5E65DFF743D2885332A39066305814"/>
          </w:pPr>
          <w:r w:rsidRPr="00CA51C6">
            <w:rPr>
              <w:rFonts w:eastAsia="Overpass" w:cs="Times New Roman"/>
              <w:sz w:val="24"/>
              <w:szCs w:val="24"/>
              <w:lang w:eastAsia="sv-SE"/>
            </w:rPr>
            <w:t>Nämnd/styrelse</w:t>
          </w:r>
        </w:p>
      </w:docPartBody>
    </w:docPart>
    <w:docPart>
      <w:docPartPr>
        <w:name w:val="5CD7874D13CD44A6A7C4D274C3800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CE1B8-C371-4B25-A595-DADBA2C0DF63}"/>
      </w:docPartPr>
      <w:docPartBody>
        <w:p w:rsidR="00A37169" w:rsidRDefault="000125F9" w:rsidP="00AC6611">
          <w:pPr>
            <w:pStyle w:val="5CD7874D13CD44A6A7C4D274C380097014"/>
          </w:pPr>
          <w:r w:rsidRPr="00CA51C6">
            <w:rPr>
              <w:rFonts w:eastAsia="Overpass" w:cs="Times New Roman"/>
              <w:sz w:val="20"/>
              <w:szCs w:val="20"/>
              <w:lang w:eastAsia="sv-SE"/>
            </w:rPr>
            <w:t>Mötesdatum.</w:t>
          </w:r>
        </w:p>
      </w:docPartBody>
    </w:docPart>
    <w:docPart>
      <w:docPartPr>
        <w:name w:val="70F8A272A18B45B5B0EC68FDBB8E7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A983C-8040-4D33-AF4B-2D2804DAAA8F}"/>
      </w:docPartPr>
      <w:docPartBody>
        <w:p w:rsidR="003C07B5" w:rsidRDefault="000125F9" w:rsidP="00AC6611">
          <w:pPr>
            <w:pStyle w:val="70F8A272A18B45B5B0EC68FDBB8E7B6C13"/>
          </w:pPr>
          <w:r>
            <w:rPr>
              <w:rStyle w:val="Platshllartext"/>
            </w:rPr>
            <w:t>Paragraf</w:t>
          </w:r>
        </w:p>
      </w:docPartBody>
    </w:docPart>
    <w:docPart>
      <w:docPartPr>
        <w:name w:val="F080C46700CE4EA1BC7BA750A843D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06E22-0B74-401B-9C98-C6867864B9FA}"/>
      </w:docPartPr>
      <w:docPartBody>
        <w:p w:rsidR="003C07B5" w:rsidRDefault="000125F9" w:rsidP="00AC6611">
          <w:pPr>
            <w:pStyle w:val="F080C46700CE4EA1BC7BA750A843D88F13"/>
          </w:pPr>
          <w:r w:rsidRPr="001F454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2351B67E9F94955B73A948B7E017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338E8-1352-4F4E-B7EB-93E5231E4AA1}"/>
      </w:docPartPr>
      <w:docPartBody>
        <w:p w:rsidR="003C07B5" w:rsidRDefault="000125F9" w:rsidP="00AC6611">
          <w:pPr>
            <w:pStyle w:val="52351B67E9F94955B73A948B7E01722A13"/>
          </w:pPr>
          <w:r w:rsidRPr="002D6AC1">
            <w:rPr>
              <w:rStyle w:val="Platshllartext"/>
              <w:b/>
            </w:rPr>
            <w:t>Rubrik</w:t>
          </w:r>
        </w:p>
      </w:docPartBody>
    </w:docPart>
    <w:docPart>
      <w:docPartPr>
        <w:name w:val="C768ADF6B34C48C5B962D53B017EA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F3831-B90E-4DA6-B2EE-E5EBA182CA54}"/>
      </w:docPartPr>
      <w:docPartBody>
        <w:p w:rsidR="00FA7361" w:rsidRDefault="000125F9" w:rsidP="00E83254">
          <w:pPr>
            <w:pStyle w:val="C768ADF6B34C48C5B962D53B017EA3473"/>
          </w:pPr>
          <w:r w:rsidRPr="00C74B7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47F5507F22420DBF7FA51032725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786F5-547C-4AC6-AB46-210D5DCD26B7}"/>
      </w:docPartPr>
      <w:docPartBody>
        <w:p w:rsidR="007D7343" w:rsidRDefault="000125F9" w:rsidP="00E83254">
          <w:pPr>
            <w:pStyle w:val="3D47F5507F22420DBF7FA5103272538511"/>
          </w:pPr>
          <w:r w:rsidRPr="005C0836">
            <w:rPr>
              <w:rStyle w:val="Platshllartext"/>
            </w:rPr>
            <w:t>”Skriv text här”</w:t>
          </w:r>
        </w:p>
      </w:docPartBody>
    </w:docPart>
    <w:docPart>
      <w:docPartPr>
        <w:name w:val="636B4DC2A6FE481B92666EE4BD9CA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95959-10AC-4547-AB94-68B1C7F35650}"/>
      </w:docPartPr>
      <w:docPartBody>
        <w:p w:rsidR="00DE00CC" w:rsidRDefault="000125F9" w:rsidP="00E83254">
          <w:pPr>
            <w:pStyle w:val="636B4DC2A6FE481B92666EE4BD9CA4D112"/>
          </w:pPr>
          <w:r w:rsidRPr="005C0836">
            <w:rPr>
              <w:rFonts w:eastAsia="Overpass" w:cs="Times New Roman"/>
              <w:lang w:eastAsia="sv-SE"/>
            </w:rPr>
            <w:t>Klicka här för att ange text.</w:t>
          </w:r>
        </w:p>
      </w:docPartBody>
    </w:docPart>
    <w:docPart>
      <w:docPartPr>
        <w:name w:val="6C341FA717F84091A078AD0B0B2BE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A68D3-F53D-409B-A824-641A558338F2}"/>
      </w:docPartPr>
      <w:docPartBody>
        <w:p w:rsidR="00391D28" w:rsidRDefault="000125F9" w:rsidP="00E83254">
          <w:pPr>
            <w:pStyle w:val="6C341FA717F84091A078AD0B0B2BEED42"/>
          </w:pPr>
          <w:r w:rsidRPr="00C74B7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Overpass">
    <w:altName w:val="Overpass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9"/>
    <w:rsid w:val="0001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2C5E65DFF743D2885332A390663058">
    <w:name w:val="952C5E65DFF743D2885332A390663058"/>
    <w:rsid w:val="003C711A"/>
  </w:style>
  <w:style w:type="paragraph" w:customStyle="1" w:styleId="5CD7874D13CD44A6A7C4D274C3800970">
    <w:name w:val="5CD7874D13CD44A6A7C4D274C3800970"/>
    <w:rsid w:val="003C711A"/>
  </w:style>
  <w:style w:type="character" w:styleId="Platshllartext">
    <w:name w:val="Placeholder Text"/>
    <w:basedOn w:val="Standardstycketeckensnitt"/>
    <w:uiPriority w:val="99"/>
    <w:semiHidden/>
    <w:rsid w:val="00AC6611"/>
    <w:rPr>
      <w:color w:val="808080"/>
    </w:rPr>
  </w:style>
  <w:style w:type="paragraph" w:customStyle="1" w:styleId="70F8A272A18B45B5B0EC68FDBB8E7B6C">
    <w:name w:val="70F8A272A18B45B5B0EC68FDBB8E7B6C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">
    <w:name w:val="F080C46700CE4EA1BC7BA750A843D88F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">
    <w:name w:val="52351B67E9F94955B73A948B7E01722A"/>
    <w:rsid w:val="00A37169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52C5E65DFF743D2885332A3906630581">
    <w:name w:val="952C5E65DFF743D2885332A3906630581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">
    <w:name w:val="5CD7874D13CD44A6A7C4D274C38009701"/>
    <w:rsid w:val="00A3716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">
    <w:name w:val="70F8A272A18B45B5B0EC68FDBB8E7B6C1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">
    <w:name w:val="F080C46700CE4EA1BC7BA750A843D88F1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">
    <w:name w:val="52351B67E9F94955B73A948B7E01722A1"/>
    <w:rsid w:val="003C07B5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">
    <w:name w:val="90F472DFA03F47B39A4C68A9D13C2E25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2">
    <w:name w:val="952C5E65DFF743D2885332A3906630582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2">
    <w:name w:val="5CD7874D13CD44A6A7C4D274C38009702"/>
    <w:rsid w:val="003C07B5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2">
    <w:name w:val="70F8A272A18B45B5B0EC68FDBB8E7B6C2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2">
    <w:name w:val="F080C46700CE4EA1BC7BA750A843D88F2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2">
    <w:name w:val="52351B67E9F94955B73A948B7E01722A2"/>
    <w:rsid w:val="00CE2C1C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">
    <w:name w:val="90F472DFA03F47B39A4C68A9D13C2E251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">
    <w:name w:val="5BB47436A5D84D55AAF26B17E2556FFF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3">
    <w:name w:val="952C5E65DFF743D2885332A3906630583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3">
    <w:name w:val="5CD7874D13CD44A6A7C4D274C38009703"/>
    <w:rsid w:val="00CE2C1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3">
    <w:name w:val="70F8A272A18B45B5B0EC68FDBB8E7B6C3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3">
    <w:name w:val="F080C46700CE4EA1BC7BA750A843D88F3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3">
    <w:name w:val="52351B67E9F94955B73A948B7E01722A3"/>
    <w:rsid w:val="00D3008F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2">
    <w:name w:val="90F472DFA03F47B39A4C68A9D13C2E252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">
    <w:name w:val="5BB47436A5D84D55AAF26B17E2556FFF1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4">
    <w:name w:val="952C5E65DFF743D2885332A3906630584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4">
    <w:name w:val="5CD7874D13CD44A6A7C4D274C38009704"/>
    <w:rsid w:val="00D3008F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4">
    <w:name w:val="70F8A272A18B45B5B0EC68FDBB8E7B6C4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4">
    <w:name w:val="F080C46700CE4EA1BC7BA750A843D88F4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4">
    <w:name w:val="52351B67E9F94955B73A948B7E01722A4"/>
    <w:rsid w:val="00411667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3">
    <w:name w:val="90F472DFA03F47B39A4C68A9D13C2E253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2">
    <w:name w:val="5BB47436A5D84D55AAF26B17E2556FFF2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">
    <w:name w:val="F3FDD47CDCFE4D0EBFEA72886F71B543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5">
    <w:name w:val="952C5E65DFF743D2885332A3906630585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5">
    <w:name w:val="5CD7874D13CD44A6A7C4D274C38009705"/>
    <w:rsid w:val="00411667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5">
    <w:name w:val="70F8A272A18B45B5B0EC68FDBB8E7B6C5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5">
    <w:name w:val="F080C46700CE4EA1BC7BA750A843D88F5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5">
    <w:name w:val="52351B67E9F94955B73A948B7E01722A5"/>
    <w:rsid w:val="00676428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4">
    <w:name w:val="90F472DFA03F47B39A4C68A9D13C2E254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3">
    <w:name w:val="5BB47436A5D84D55AAF26B17E2556FFF3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1">
    <w:name w:val="F3FDD47CDCFE4D0EBFEA72886F71B5431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">
    <w:name w:val="BE082B787F1B4C829653E4D2BBACF941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6">
    <w:name w:val="952C5E65DFF743D2885332A3906630586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6">
    <w:name w:val="5CD7874D13CD44A6A7C4D274C38009706"/>
    <w:rsid w:val="00676428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6">
    <w:name w:val="70F8A272A18B45B5B0EC68FDBB8E7B6C6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6">
    <w:name w:val="F080C46700CE4EA1BC7BA750A843D88F6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6">
    <w:name w:val="52351B67E9F94955B73A948B7E01722A6"/>
    <w:rsid w:val="00E85144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5">
    <w:name w:val="90F472DFA03F47B39A4C68A9D13C2E255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4">
    <w:name w:val="5BB47436A5D84D55AAF26B17E2556FFF4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2">
    <w:name w:val="F3FDD47CDCFE4D0EBFEA72886F71B5432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1">
    <w:name w:val="BE082B787F1B4C829653E4D2BBACF9411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7">
    <w:name w:val="952C5E65DFF743D2885332A3906630587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7">
    <w:name w:val="5CD7874D13CD44A6A7C4D274C38009707"/>
    <w:rsid w:val="00E8514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7">
    <w:name w:val="70F8A272A18B45B5B0EC68FDBB8E7B6C7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7">
    <w:name w:val="F080C46700CE4EA1BC7BA750A843D88F7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7">
    <w:name w:val="52351B67E9F94955B73A948B7E01722A7"/>
    <w:rsid w:val="000024CB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6">
    <w:name w:val="90F472DFA03F47B39A4C68A9D13C2E256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5">
    <w:name w:val="5BB47436A5D84D55AAF26B17E2556FFF5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3">
    <w:name w:val="F3FDD47CDCFE4D0EBFEA72886F71B5433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2">
    <w:name w:val="BE082B787F1B4C829653E4D2BBACF9412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D97A3D0C1114972B295B3F9BA4B5517">
    <w:name w:val="9D97A3D0C1114972B295B3F9BA4B5517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8">
    <w:name w:val="952C5E65DFF743D2885332A3906630588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8">
    <w:name w:val="5CD7874D13CD44A6A7C4D274C38009708"/>
    <w:rsid w:val="000024C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8">
    <w:name w:val="70F8A272A18B45B5B0EC68FDBB8E7B6C8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8">
    <w:name w:val="F080C46700CE4EA1BC7BA750A843D88F8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8">
    <w:name w:val="52351B67E9F94955B73A948B7E01722A8"/>
    <w:rsid w:val="005F2A81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7">
    <w:name w:val="90F472DFA03F47B39A4C68A9D13C2E257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6">
    <w:name w:val="5BB47436A5D84D55AAF26B17E2556FFF6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4">
    <w:name w:val="F3FDD47CDCFE4D0EBFEA72886F71B5434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BE082B787F1B4C829653E4D2BBACF9413">
    <w:name w:val="BE082B787F1B4C829653E4D2BBACF9413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9">
    <w:name w:val="952C5E65DFF743D2885332A3906630589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9">
    <w:name w:val="5CD7874D13CD44A6A7C4D274C38009709"/>
    <w:rsid w:val="005F2A8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9">
    <w:name w:val="70F8A272A18B45B5B0EC68FDBB8E7B6C9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9">
    <w:name w:val="F080C46700CE4EA1BC7BA750A843D88F9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9">
    <w:name w:val="52351B67E9F94955B73A948B7E01722A9"/>
    <w:rsid w:val="000929EB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8">
    <w:name w:val="90F472DFA03F47B39A4C68A9D13C2E258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7">
    <w:name w:val="5BB47436A5D84D55AAF26B17E2556FFF7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5">
    <w:name w:val="F3FDD47CDCFE4D0EBFEA72886F71B5435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8E7F1F39996646ACBF8CDF68445E8909">
    <w:name w:val="8E7F1F39996646ACBF8CDF68445E8909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0">
    <w:name w:val="952C5E65DFF743D2885332A39066305810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0">
    <w:name w:val="5CD7874D13CD44A6A7C4D274C380097010"/>
    <w:rsid w:val="000929EB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0">
    <w:name w:val="70F8A272A18B45B5B0EC68FDBB8E7B6C10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0">
    <w:name w:val="F080C46700CE4EA1BC7BA750A843D88F10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0">
    <w:name w:val="52351B67E9F94955B73A948B7E01722A10"/>
    <w:rsid w:val="002619AC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9">
    <w:name w:val="90F472DFA03F47B39A4C68A9D13C2E259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8">
    <w:name w:val="5BB47436A5D84D55AAF26B17E2556FFF8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6">
    <w:name w:val="F3FDD47CDCFE4D0EBFEA72886F71B5436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">
    <w:name w:val="5E0C562F2E434C299905917A3F9D7AEE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1">
    <w:name w:val="952C5E65DFF743D2885332A39066305811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1">
    <w:name w:val="5CD7874D13CD44A6A7C4D274C380097011"/>
    <w:rsid w:val="002619AC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1">
    <w:name w:val="70F8A272A18B45B5B0EC68FDBB8E7B6C1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1">
    <w:name w:val="F080C46700CE4EA1BC7BA750A843D88F1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1">
    <w:name w:val="52351B67E9F94955B73A948B7E01722A11"/>
    <w:rsid w:val="00710199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0">
    <w:name w:val="90F472DFA03F47B39A4C68A9D13C2E2510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9">
    <w:name w:val="5BB47436A5D84D55AAF26B17E2556FFF9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7">
    <w:name w:val="F3FDD47CDCFE4D0EBFEA72886F71B5437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E6A093E7ADFA4CE9A5C8685B4B67E741">
    <w:name w:val="E6A093E7ADFA4CE9A5C8685B4B67E74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1">
    <w:name w:val="5E0C562F2E434C299905917A3F9D7AEE1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2">
    <w:name w:val="952C5E65DFF743D2885332A39066305812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2">
    <w:name w:val="5CD7874D13CD44A6A7C4D274C380097012"/>
    <w:rsid w:val="00710199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2">
    <w:name w:val="70F8A272A18B45B5B0EC68FDBB8E7B6C12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2">
    <w:name w:val="F080C46700CE4EA1BC7BA750A843D88F12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2">
    <w:name w:val="52351B67E9F94955B73A948B7E01722A12"/>
    <w:rsid w:val="009905C1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1">
    <w:name w:val="90F472DFA03F47B39A4C68A9D13C2E2511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0">
    <w:name w:val="5BB47436A5D84D55AAF26B17E2556FFF10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8">
    <w:name w:val="F3FDD47CDCFE4D0EBFEA72886F71B5438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E6A093E7ADFA4CE9A5C8685B4B67E7411">
    <w:name w:val="E6A093E7ADFA4CE9A5C8685B4B67E7411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2">
    <w:name w:val="5E0C562F2E434C299905917A3F9D7AEE2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3">
    <w:name w:val="952C5E65DFF743D2885332A39066305813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3">
    <w:name w:val="5CD7874D13CD44A6A7C4D274C380097013"/>
    <w:rsid w:val="009905C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70F8A272A18B45B5B0EC68FDBB8E7B6C13">
    <w:name w:val="70F8A272A18B45B5B0EC68FDBB8E7B6C13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080C46700CE4EA1BC7BA750A843D88F13">
    <w:name w:val="F080C46700CE4EA1BC7BA750A843D88F13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2351B67E9F94955B73A948B7E01722A13">
    <w:name w:val="52351B67E9F94955B73A948B7E01722A13"/>
    <w:rsid w:val="00AC6611"/>
    <w:pPr>
      <w:keepNext/>
      <w:keepLines/>
      <w:spacing w:before="240" w:after="0" w:line="276" w:lineRule="auto"/>
      <w:outlineLvl w:val="0"/>
    </w:pPr>
    <w:rPr>
      <w:rFonts w:ascii="CG Omega" w:eastAsiaTheme="majorEastAsia" w:hAnsi="CG Omega" w:cstheme="majorBidi"/>
      <w:sz w:val="32"/>
      <w:szCs w:val="32"/>
      <w:lang w:eastAsia="en-US"/>
    </w:rPr>
  </w:style>
  <w:style w:type="paragraph" w:customStyle="1" w:styleId="90F472DFA03F47B39A4C68A9D13C2E2512">
    <w:name w:val="90F472DFA03F47B39A4C68A9D13C2E2512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BB47436A5D84D55AAF26B17E2556FFF11">
    <w:name w:val="5BB47436A5D84D55AAF26B17E2556FFF11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F3FDD47CDCFE4D0EBFEA72886F71B5439">
    <w:name w:val="F3FDD47CDCFE4D0EBFEA72886F71B5439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03F86F1B068B4DC8ACB334443CDDB017">
    <w:name w:val="03F86F1B068B4DC8ACB334443CDDB017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EEDF98DA59564B4093D4D6BC0293CE6E">
    <w:name w:val="EEDF98DA59564B4093D4D6BC0293CE6E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9EA3A297A924AAC893BB493D37FCC1E">
    <w:name w:val="99EA3A297A924AAC893BB493D37FCC1E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E0C562F2E434C299905917A3F9D7AEE3">
    <w:name w:val="5E0C562F2E434C299905917A3F9D7AEE3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952C5E65DFF743D2885332A39066305814">
    <w:name w:val="952C5E65DFF743D2885332A39066305814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5CD7874D13CD44A6A7C4D274C380097014">
    <w:name w:val="5CD7874D13CD44A6A7C4D274C380097014"/>
    <w:rsid w:val="00AC6611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C768ADF6B34C48C5B962D53B017EA3473">
    <w:name w:val="C768ADF6B34C48C5B962D53B017EA3473"/>
    <w:rsid w:val="00E8325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3D47F5507F22420DBF7FA5103272538511">
    <w:name w:val="3D47F5507F22420DBF7FA5103272538511"/>
    <w:rsid w:val="00E8325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636B4DC2A6FE481B92666EE4BD9CA4D112">
    <w:name w:val="636B4DC2A6FE481B92666EE4BD9CA4D112"/>
    <w:rsid w:val="00E83254"/>
    <w:pPr>
      <w:spacing w:after="200" w:line="276" w:lineRule="auto"/>
    </w:pPr>
    <w:rPr>
      <w:rFonts w:ascii="CG Omega" w:eastAsiaTheme="minorHAnsi" w:hAnsi="CG Omega"/>
      <w:lang w:eastAsia="en-US"/>
    </w:rPr>
  </w:style>
  <w:style w:type="paragraph" w:customStyle="1" w:styleId="6C341FA717F84091A078AD0B0B2BEED42">
    <w:name w:val="6C341FA717F84091A078AD0B0B2BEED42"/>
    <w:rsid w:val="00E83254"/>
    <w:pPr>
      <w:spacing w:after="200" w:line="276" w:lineRule="auto"/>
    </w:pPr>
    <w:rPr>
      <w:rFonts w:ascii="CG Omega" w:eastAsiaTheme="minorHAnsi" w:hAnsi="CG Omeg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Decision>
  <DocumentPlan.DisplayText/>
  <Responsible.Address.Email>monica.andersson@solvesborg.se</Responsible.Address.Email>
  <Responsible.FullName>Monica Andersson</Responsible.FullName>
  <Responsible.Signature>641201MOAN</Responsible.Signature>
  <Responsible.Posistion>Kommunsekreterare</Responsible.Posistion>
  <Responsible.Address.Phone.Default/>
  <Department.Name>Kommunledningsförvaltningen</Department.Name>
  <Description>Beslut KF 2020-02-03
Dygnsersättning särskilt boende enligt Lag om valfrihet (LOV) 2020</Description>
  <DecisionParagraph.Authority.Name>Kommunfullmäktige</DecisionParagraph.Authority.Name>
  <Beslutsinstans2>Kommunfullmäktige</Beslutsinstans2>
  <DecisionText/>
  <ParentCase.SequenceCode>KSKLK</ParentCase.SequenceCode>
  <ParentCase.NumberSequence>2019/386</ParentCase.NumberSequence>
  <Unit.Address.Street/>
  <Unit.Manager.FullName/>
  <Unit.Manager.Posistion/>
  <Unit.Address.Email>solvesborgs.kommun@solvesborg.se</Unit.Address.Email>
  <Unit.Name>Kommunstyrelsen</Unit.Name>
  <UnitPostalAddress>294 80 Sölvesborg</UnitPostalAddress>
  <Unit.Address.Phone.Default/>
  <Estate/>
  <FromDate>0001-01-01 00:00:00</FromDate>
  <ToDate>0001-01-01 00:00:00</ToDate>
  <ApprovedDate/>
  <FirstApprover.Signature/>
  <ApproveStartDate/>
  <NumberSequence/>
  <DocumentPlan.DocumentTypeCode/>
  <AuthorityCodeAndParagraph>KF § 11</AuthorityCodeAndParagraph>
  <Contact.Address.Street/>
  <Contact.Address.Email/>
  <Contact.ContactPerson/>
  <Contact.Name/>
  <Contact.Address.Region/>
  <Contact.Address.ZipCode/>
  <Contact.Address.Phone.Work/>
  <Contact.Address.Phone.Home/>
  <Contact.Address.Phone.Mobile/>
  <DecisionParagraph.Meeting.Date>2020-02-03</DecisionParagraph.Meeting.Date>
  <MotesDatum2>Kommunfullmäktige</MotesDatum2>
  <Note/>
  <DecisionParagraph.Number>11</DecisionParagraph.Number>
  <RegisteredDate>2020-01-29</RegisteredDate>
  <Secrecy/>
  <VersionNumber>0.3</VersionNumber>
  <ParentCase.Description>Dygnsersättning särskilt boende enligt Lag om valfrihet (LOV) 2020</ParentCase.Description>
</Global_Decision>
</file>

<file path=customXml/itemProps1.xml><?xml version="1.0" encoding="utf-8"?>
<ds:datastoreItem xmlns:ds="http://schemas.openxmlformats.org/officeDocument/2006/customXml" ds:itemID="{0581FB54-855A-4817-A759-366C189C88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Blomskog</dc:creator>
  <cp:lastModifiedBy>Camilla Eriksson</cp:lastModifiedBy>
  <cp:revision>2</cp:revision>
  <dcterms:created xsi:type="dcterms:W3CDTF">2020-07-22T09:42:00Z</dcterms:created>
  <dcterms:modified xsi:type="dcterms:W3CDTF">2020-07-22T09:42:00Z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c392ae27-5115-4a29-92bd-b67d159e1e3f</vt:lpwstr>
  </property>
  <property fmtid="{D5CDD505-2E9C-101B-9397-08002B2CF9AE}" pid="3" name="ResxId">
    <vt:lpwstr>Beslut S</vt:lpwstr>
  </property>
  <property fmtid="{D5CDD505-2E9C-101B-9397-08002B2CF9AE}" pid="4" name="TemplateId">
    <vt:lpwstr>Global_Decision</vt:lpwstr>
  </property>
</Properties>
</file>